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8D" w:rsidRDefault="003C088D" w:rsidP="003C08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Қостанай </w:t>
      </w:r>
      <w:proofErr w:type="spellStart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облысы</w:t>
      </w:r>
      <w:proofErr w:type="spellEnd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әкімді</w:t>
      </w:r>
      <w:proofErr w:type="gramStart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гі </w:t>
      </w:r>
      <w:proofErr w:type="spellStart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ілім</w:t>
      </w:r>
      <w:proofErr w:type="spellEnd"/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басқармасының</w:t>
      </w:r>
    </w:p>
    <w:p w:rsidR="003C088D" w:rsidRPr="003C088D" w:rsidRDefault="003C088D" w:rsidP="003C08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C0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"Қостанай қаласы білім бөлімінің №115 жалпы білім беретін мектеб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інің</w:t>
      </w:r>
    </w:p>
    <w:p w:rsidR="00B56704" w:rsidRDefault="003C088D" w:rsidP="003C08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 Д</w:t>
      </w:r>
      <w:r w:rsidR="0034012E" w:rsidRPr="008F1B74">
        <w:rPr>
          <w:rFonts w:ascii="Times New Roman" w:hAnsi="Times New Roman" w:cs="Times New Roman"/>
          <w:b/>
          <w:sz w:val="28"/>
          <w:szCs w:val="28"/>
          <w:lang w:val="kk-KZ"/>
        </w:rPr>
        <w:t>арынды балалармен жұмыс қорытындысы</w:t>
      </w:r>
    </w:p>
    <w:p w:rsidR="003C088D" w:rsidRDefault="003C088D" w:rsidP="003C088D">
      <w:pPr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Д</w:t>
      </w:r>
      <w:r w:rsidRPr="003C088D">
        <w:rPr>
          <w:rFonts w:ascii="Times New Roman" w:hAnsi="Times New Roman" w:cs="Times New Roman"/>
          <w:i/>
          <w:sz w:val="24"/>
          <w:szCs w:val="28"/>
          <w:lang w:val="kk-KZ"/>
        </w:rPr>
        <w:t xml:space="preserve">иректордың </w:t>
      </w:r>
    </w:p>
    <w:p w:rsidR="003C088D" w:rsidRDefault="003C088D" w:rsidP="003C088D">
      <w:pPr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C088D">
        <w:rPr>
          <w:rFonts w:ascii="Times New Roman" w:hAnsi="Times New Roman" w:cs="Times New Roman"/>
          <w:i/>
          <w:sz w:val="24"/>
          <w:szCs w:val="28"/>
          <w:lang w:val="kk-KZ"/>
        </w:rPr>
        <w:t>ғылыми-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3C088D">
        <w:rPr>
          <w:rFonts w:ascii="Times New Roman" w:hAnsi="Times New Roman" w:cs="Times New Roman"/>
          <w:i/>
          <w:sz w:val="24"/>
          <w:szCs w:val="28"/>
          <w:lang w:val="kk-KZ"/>
        </w:rPr>
        <w:t xml:space="preserve">әдістемелік </w:t>
      </w:r>
    </w:p>
    <w:p w:rsidR="003C088D" w:rsidRPr="003C088D" w:rsidRDefault="003C088D" w:rsidP="003C088D">
      <w:pPr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3C088D">
        <w:rPr>
          <w:rFonts w:ascii="Times New Roman" w:hAnsi="Times New Roman" w:cs="Times New Roman"/>
          <w:i/>
          <w:sz w:val="24"/>
          <w:szCs w:val="28"/>
          <w:lang w:val="kk-KZ"/>
        </w:rPr>
        <w:t>жөніндегі орынбасары Бухарбай Қ.С.</w:t>
      </w:r>
    </w:p>
    <w:p w:rsidR="000209D5" w:rsidRDefault="00572826" w:rsidP="00AF2C71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2019-2020 оқу </w:t>
      </w:r>
      <w:r w:rsidR="000209D5" w:rsidRPr="000209D5">
        <w:rPr>
          <w:rFonts w:ascii="Times New Roman" w:hAnsi="Times New Roman" w:cs="Times New Roman"/>
          <w:b/>
          <w:sz w:val="28"/>
          <w:szCs w:val="28"/>
          <w:lang w:val="kk-KZ"/>
        </w:rPr>
        <w:t>жылы Ж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алпы білім беру пәндері бойынша Республикалық ғылыми жобалар байқауының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қалалық кезеңінің қорытындысы туралы бұйрығына сәйкес 2020 оқу жылы 2-3 қыркүйекте 8-11 сынып оқушылары үшін </w:t>
      </w:r>
      <w:r w:rsidR="0036321A" w:rsidRPr="000209D5">
        <w:rPr>
          <w:rFonts w:ascii="Times New Roman" w:hAnsi="Times New Roman" w:cs="Times New Roman"/>
          <w:sz w:val="28"/>
          <w:szCs w:val="28"/>
          <w:lang w:val="kk-KZ"/>
        </w:rPr>
        <w:t>жалпы білім беру пәндері бойынша Республикалық ғылыми жобалар бай</w:t>
      </w:r>
      <w:r w:rsidR="0036321A" w:rsidRPr="000209D5">
        <w:rPr>
          <w:rFonts w:ascii="Times New Roman" w:hAnsi="Times New Roman" w:cs="Times New Roman"/>
          <w:sz w:val="28"/>
          <w:szCs w:val="28"/>
          <w:lang w:val="kk-KZ"/>
        </w:rPr>
        <w:tab/>
        <w:t>қауының қалалық кезеңі өткізілді. Бұл жобалар сайысына 11 сынып оқушысы Жүніс Балауса физика секциясы бойынша « ғаламдық физика ғажаптары» тақырыбында ғылыми жоба қорғап ІІІ орынға ие болды. Жетекшісі физика пәні мұғалімі Нактаева Катиря Сейдыгалимовна, педагог-сарапшы. Ал, 11 сынып оқушысы Қабдрахим Қарақат «Абай жолы» романындағы бейварбаль сөздер» атты ғылыми жоба қорғап байқаудың ІІ облыстық іріктеу кезеңіне әділ қазылардың шешімімен ұсынған болатын. Өкінішке орай жетістікке жете алмады.</w:t>
      </w:r>
      <w:r w:rsidR="000514A9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21A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Жетекшісі қазақ тілі мен әдебиеті пән мұғалімі 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21A" w:rsidRPr="000209D5">
        <w:rPr>
          <w:rFonts w:ascii="Times New Roman" w:hAnsi="Times New Roman" w:cs="Times New Roman"/>
          <w:sz w:val="28"/>
          <w:szCs w:val="28"/>
          <w:lang w:val="kk-KZ"/>
        </w:rPr>
        <w:t>Хамзина Айман Жумагазовна, педагог-зерттеуші.</w:t>
      </w:r>
      <w:r w:rsidR="00B437FB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34012E" w:rsidRPr="000209D5" w:rsidRDefault="00B437FB" w:rsidP="00AF2C71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sz w:val="28"/>
          <w:szCs w:val="28"/>
          <w:lang w:val="kk-KZ"/>
        </w:rPr>
        <w:t>2021 жылы 26 сә</w:t>
      </w:r>
      <w:r w:rsidR="000209D5">
        <w:rPr>
          <w:rFonts w:ascii="Times New Roman" w:hAnsi="Times New Roman" w:cs="Times New Roman"/>
          <w:sz w:val="28"/>
          <w:szCs w:val="28"/>
          <w:lang w:val="kk-KZ"/>
        </w:rPr>
        <w:t xml:space="preserve">уірде 8-11 сыныптар аралығында </w:t>
      </w:r>
      <w:r w:rsidR="000209D5" w:rsidRPr="000209D5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алпы білім беретін пәндер бойынша республикалық ғылыми жобалар конкурсы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болып өтті. Бұл конкурсқа №115 ЖББМ  8 сынып оқушысы Талғатбек Нұрайым « Жер және ғарыш» секциясы бойынша</w:t>
      </w:r>
      <w:r w:rsidRPr="000209D5">
        <w:rPr>
          <w:rFonts w:ascii="Times New Roman" w:hAnsi="Times New Roman" w:cs="Times New Roman"/>
          <w:color w:val="FF0066"/>
          <w:sz w:val="28"/>
          <w:szCs w:val="28"/>
          <w:lang w:val="kk-KZ"/>
        </w:rPr>
        <w:t xml:space="preserve"> 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>"Байқоңыр ғарыш айлағы мен кемелерінің зиянды әсері мен болашағы"</w:t>
      </w:r>
      <w:r w:rsidR="005469A9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ғылыми  жобасын қорғап 3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орынға ие болды, жетекшісі физика пәні мұғалімі  Нактаева Қатира Седыгалимовна және 8 сын</w:t>
      </w:r>
      <w:r w:rsidR="005469A9" w:rsidRPr="000209D5">
        <w:rPr>
          <w:rFonts w:ascii="Times New Roman" w:hAnsi="Times New Roman" w:cs="Times New Roman"/>
          <w:sz w:val="28"/>
          <w:szCs w:val="28"/>
          <w:lang w:val="kk-KZ"/>
        </w:rPr>
        <w:t>ып оқушысы Шокобалинова Дана 3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орын алды.Ол химия пәні мұғалімі Муслимова Жанылкан Бердикожаевна жетекшілігімен биология секциясы бойынша "Мектеп оқушысының тамақтану мәзіріндегі С дәрумені" тақырыбында ғылыми жоба  қорғады.</w:t>
      </w:r>
      <w:r w:rsidR="005469A9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Бұл оқушылар жобасы облыстық байқауға жіберіледі. Алдағы уақыт еншісінде.</w:t>
      </w:r>
    </w:p>
    <w:tbl>
      <w:tblPr>
        <w:tblW w:w="8986" w:type="dxa"/>
        <w:tblInd w:w="103" w:type="dxa"/>
        <w:tblLook w:val="04A0"/>
      </w:tblPr>
      <w:tblGrid>
        <w:gridCol w:w="2052"/>
        <w:gridCol w:w="2301"/>
        <w:gridCol w:w="2239"/>
        <w:gridCol w:w="2394"/>
      </w:tblGrid>
      <w:tr w:rsidR="005469A9" w:rsidRPr="005469A9" w:rsidTr="005469A9">
        <w:trPr>
          <w:trHeight w:val="52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 саны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 саны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5469A9" w:rsidRPr="005469A9" w:rsidTr="005469A9">
        <w:trPr>
          <w:trHeight w:val="26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469A9" w:rsidRPr="005469A9" w:rsidTr="005469A9">
        <w:trPr>
          <w:trHeight w:val="26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469A9" w:rsidRPr="005469A9" w:rsidTr="005469A9">
        <w:trPr>
          <w:trHeight w:val="26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66%</w:t>
            </w:r>
          </w:p>
        </w:tc>
      </w:tr>
    </w:tbl>
    <w:p w:rsidR="005469A9" w:rsidRDefault="005469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69A9" w:rsidRDefault="006626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26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350" cy="16287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6F7A" w:rsidRDefault="000F6F7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07" w:type="dxa"/>
        <w:tblInd w:w="103" w:type="dxa"/>
        <w:tblLook w:val="04A0"/>
      </w:tblPr>
      <w:tblGrid>
        <w:gridCol w:w="1711"/>
        <w:gridCol w:w="1482"/>
        <w:gridCol w:w="1727"/>
        <w:gridCol w:w="1180"/>
        <w:gridCol w:w="1861"/>
        <w:gridCol w:w="1346"/>
      </w:tblGrid>
      <w:tr w:rsidR="005469A9" w:rsidRPr="005469A9" w:rsidTr="005469A9">
        <w:trPr>
          <w:trHeight w:val="73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қатысқан саны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қалалық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сапасы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облыстық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сапасы</w:t>
            </w:r>
          </w:p>
        </w:tc>
      </w:tr>
      <w:tr w:rsidR="005469A9" w:rsidRPr="005469A9" w:rsidTr="005469A9">
        <w:trPr>
          <w:trHeight w:val="36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2018-2019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50%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50%</w:t>
            </w:r>
          </w:p>
        </w:tc>
      </w:tr>
      <w:tr w:rsidR="005469A9" w:rsidRPr="005469A9" w:rsidTr="005469A9">
        <w:trPr>
          <w:trHeight w:val="36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2019-2020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50%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</w:p>
        </w:tc>
      </w:tr>
      <w:tr w:rsidR="005469A9" w:rsidRPr="005469A9" w:rsidTr="005469A9">
        <w:trPr>
          <w:trHeight w:val="366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2020-2021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54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66%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0F6F7A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F6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Күзде болады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9" w:rsidRPr="005469A9" w:rsidRDefault="005469A9" w:rsidP="000F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5469A9" w:rsidRDefault="005469A9" w:rsidP="005469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063A" w:rsidRDefault="005469A9" w:rsidP="005469A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469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15525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063A" w:rsidRDefault="0092063A" w:rsidP="007B0E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 жалпы білім беру пәндері бойынша Республикалық ғылыми жобалар байқауының қалалық кезеңінің 4 жоба жіберілген. Жүлдегерлер саны -2. Сапа көрсеткіші -50</w:t>
      </w:r>
      <w:r w:rsidRPr="005469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.2019-2020 оқу жылы 4 жұмыс жіберілді. Сапасы -</w:t>
      </w:r>
      <w:r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5469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Сапа көрсеткіші қалалық деңгейде бірдей болды. Облыстық кезеңге жіберілген екі оқушы </w:t>
      </w:r>
      <w:r w:rsidR="007B0E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жобасы 2орынға ие болды. 2019-2020 жылы да 4 жоба жіберілген болатын. Қалалық деңгейде екеуі де Жүніс Балауса 3 орын алса, Қабдрахим Қарақат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облыстық іріктеу кезеңіне өткенмен, байқаудан өте алмады.2020-2021 оқу жылы 3 жұмыс қорғалды.  Жүлдегер саны -2. Сапасы 66 пайыз болғанмен, қатысу бала саны аз болды.Осы екі жоба қалалық кезеңіне өтіп, облыстық кезеңге жіберіледі.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беру пәндері бойынша Республикалық ғылыми жобалар байқауына физика пәні мұғалімі Нактаева Катиря Сейдыгалимова мен қазақ тілі пән мұғалімі Хамзина Айман Жумагазовна жақсы көрсеткіштер көрсетіп келеді.</w:t>
      </w:r>
    </w:p>
    <w:p w:rsidR="007B0E44" w:rsidRDefault="007B0E44" w:rsidP="00AF2C71">
      <w:pPr>
        <w:pStyle w:val="a8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2-4 сыныптар оқушыларына арналған қазақ тілі бойынша 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«Білгіштер»</w:t>
      </w:r>
      <w:r w:rsidR="000F6F7A"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қалалық зияткерлік-танымдық ойынның қорытындысы: 2018-2019 жылы 3 орын алса, 2019-2020 оқу жылы 2 орын алды. 2020-2021 оқу жылы өкінішке орай орын болмады.</w:t>
      </w:r>
    </w:p>
    <w:p w:rsidR="003C088D" w:rsidRPr="000209D5" w:rsidRDefault="003C088D" w:rsidP="003C088D">
      <w:pPr>
        <w:pStyle w:val="a8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293" w:type="dxa"/>
        <w:tblInd w:w="93" w:type="dxa"/>
        <w:tblLook w:val="04A0"/>
      </w:tblPr>
      <w:tblGrid>
        <w:gridCol w:w="2244"/>
        <w:gridCol w:w="2845"/>
        <w:gridCol w:w="2149"/>
        <w:gridCol w:w="2055"/>
      </w:tblGrid>
      <w:tr w:rsidR="003C71DC" w:rsidRPr="003C71DC" w:rsidTr="003C71DC">
        <w:trPr>
          <w:trHeight w:val="35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жылдар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</w:tr>
      <w:tr w:rsidR="003C71DC" w:rsidRPr="003C71DC" w:rsidTr="003C71DC">
        <w:trPr>
          <w:trHeight w:val="35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0514A9" w:rsidRDefault="000514A9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 орын</w:t>
            </w:r>
          </w:p>
        </w:tc>
      </w:tr>
      <w:tr w:rsidR="003C71DC" w:rsidRPr="003C71DC" w:rsidTr="003C71DC">
        <w:trPr>
          <w:trHeight w:val="35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0514A9" w:rsidRDefault="000514A9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 орын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71DC" w:rsidRPr="003C71DC" w:rsidTr="003C71DC">
        <w:trPr>
          <w:trHeight w:val="35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1DC" w:rsidRPr="003C71DC" w:rsidRDefault="003C71DC" w:rsidP="003C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3C71DC" w:rsidRPr="003C71DC" w:rsidRDefault="003C71DC" w:rsidP="003C71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6F7A" w:rsidRPr="000F6F7A" w:rsidRDefault="000F6F7A" w:rsidP="007B0E44">
      <w:pPr>
        <w:jc w:val="both"/>
        <w:rPr>
          <w:rFonts w:ascii="Times New Roman" w:hAnsi="Times New Roman" w:cs="Times New Roman"/>
          <w:sz w:val="28"/>
          <w:szCs w:val="28"/>
        </w:rPr>
      </w:pPr>
      <w:r w:rsidRPr="000F6F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13620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2431" w:rsidRDefault="00A22431" w:rsidP="0092063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7194" w:rsidRPr="000209D5" w:rsidRDefault="00B77194" w:rsidP="00AF2C71">
      <w:pPr>
        <w:pStyle w:val="a8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2020 жылғы15 қазандағы «1-7- сыныптарға арналған 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«Зерде»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зерттеу жұмыстары мен шығармашылық жобалардың Республикалық конкурсының (әрі қарай-Конкурс) қалалық кезеңін өткізу туралы» № 845бұйрығы негізінде 2020 жылдың 22 қазан күні Zoom платформасында Конкурс өткізілді.  Бұл конкурсқа №115 орта мектебінен де оқушылар қатысып жүлделі орындарға ие болды. Айтар болсақ,  7 сынып оқушысы Қабдрахим Нурислам қазақ тілі мен әдебиеті секциясында "Қазақ прозасындағы тұлпарлар бейнесі"тақырыбында зерттеу жұмысын қорғап  1 орын иеленді. Жетекшісі қазақ тілі мен әдебиеті пән мұғалімі Сыздыкова Д.Ж. 6- сынып оқушысы Сейткерей Тоғжан "Шәкәрім өлеңдеріндегі толық адам бейнесі" тақырыбында зерттеу жұмысынан 2 орын алды. Жетекшісі қазақ тілі мен әдебиеті пән мұғалімі Әлиаскарова М.Қ. 5 сынып оқушысы Назымова Айым тарих секциясында "Ботай керамикасының шығу тегі"тақырыбында зерттеу жұмысын қорғап 2 орынға иеленді. Жетекшісі тарих пәні мұғалімі Садақбаева  А.А. 5 сынып оқушысы   Тынымбай Айжан "Құсбегі құстың қияғына қарар" тақырыбында зерттеу жұмысын қорғап, 2 орынға ие болды. Жетекшісі қазақ тілі мен әдебиеті пән мұғалімі Сыздыкова Д.Ж. 4 сынып оқушысы Марибекова Айлана "Тәуелсіздік символы-ұлттық теңге" тақырыбында зерттеу жұмысын қорғап, 3 орын иеленді. Жетекшісі бастауыш сынып мұғалімі Бакубаева Р.А. 2 сынып оқушысы Алимов Ислам "Қазақтың көне жәдігері-қамшы" тақырыбында зерттеу жұмысын қорғаса,  ал Мирамхан Дильназ "Кейкі Көкембайұлы Торғай көтерілісі тарихында  алатын орны мен ролі"тақырыбында зерттеу жұмыстарын қорғап  3 орынға ие болды. Жетекшісі бастауыш сынып мұғалімі Исембаева С.Б.</w:t>
      </w:r>
    </w:p>
    <w:tbl>
      <w:tblPr>
        <w:tblW w:w="9282" w:type="dxa"/>
        <w:tblInd w:w="93" w:type="dxa"/>
        <w:tblLook w:val="04A0"/>
      </w:tblPr>
      <w:tblGrid>
        <w:gridCol w:w="2179"/>
        <w:gridCol w:w="3028"/>
        <w:gridCol w:w="1896"/>
        <w:gridCol w:w="2179"/>
      </w:tblGrid>
      <w:tr w:rsidR="00B77194" w:rsidRPr="00B77194" w:rsidTr="00B77194">
        <w:trPr>
          <w:trHeight w:val="66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жылдар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қатысқандар саны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B77194" w:rsidRPr="00B77194" w:rsidTr="00B77194">
        <w:trPr>
          <w:trHeight w:val="331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54%</w:t>
            </w:r>
          </w:p>
        </w:tc>
      </w:tr>
      <w:tr w:rsidR="00B77194" w:rsidRPr="00B77194" w:rsidTr="00B77194">
        <w:trPr>
          <w:trHeight w:val="331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B77194" w:rsidRPr="00B77194" w:rsidTr="00B77194">
        <w:trPr>
          <w:trHeight w:val="331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194" w:rsidRPr="00B77194" w:rsidRDefault="00B77194" w:rsidP="00B77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</w:tbl>
    <w:p w:rsidR="000F6F7A" w:rsidRDefault="000F6F7A" w:rsidP="00B771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74BF" w:rsidRDefault="00B77194" w:rsidP="00B771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771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14859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7194" w:rsidRDefault="008274BF" w:rsidP="008274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Қабрахим Нурислам биылғы жылы облыстық байқаудан 1 орын алып, республикалық деңгейге жіберілген болатын. Өкінішке орай жетістікке жете алмады, тек қатысты деп сертификат берілді. Жетекшісі қазақ тілі мен әдебиеті пән мұғалімі Сыздыкова Даржан Жумагазиевна. Даржан Жу</w:t>
      </w:r>
      <w:r w:rsidR="00347B4C">
        <w:rPr>
          <w:rFonts w:ascii="Times New Roman" w:hAnsi="Times New Roman" w:cs="Times New Roman"/>
          <w:sz w:val="28"/>
          <w:szCs w:val="28"/>
          <w:lang w:val="kk-KZ"/>
        </w:rPr>
        <w:t xml:space="preserve">магазиевна дайындаған оқушылар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көрсеткіштер көрсетіп, оқушыларды байқауларға қатыстырып жүрген үлгілі мұғалім. </w:t>
      </w:r>
      <w:r w:rsidR="005B5E7C">
        <w:rPr>
          <w:rFonts w:ascii="Times New Roman" w:hAnsi="Times New Roman" w:cs="Times New Roman"/>
          <w:sz w:val="28"/>
          <w:szCs w:val="28"/>
          <w:lang w:val="kk-KZ"/>
        </w:rPr>
        <w:t>Сапасына келетін болсақ, 2019-2020 жылы өте төменгі көрсеткіш  көрсеткен, ал 2020-2021 оқу жылы қайтадан сапаның өскендігін аңғаруға болады.</w:t>
      </w:r>
    </w:p>
    <w:p w:rsidR="00347B4C" w:rsidRPr="000209D5" w:rsidRDefault="00347B4C" w:rsidP="00AF2C71">
      <w:pPr>
        <w:pStyle w:val="a8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2020 жылға арналған жұмыс жоспарына сәйкес қалалық қашықтықтан 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«Мәриям оқулары»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байқауына № 115 орта мектебінің 7 сынып оқушысы Бағланқызы Жанел Мәриям өлеңдерін мәнерлеп оқу номинациясына қатысты. Жанел Мәриям өлеңдерін жатқа айтып 2 орынға ие болды. Жанелді байқауға дайындаған жетекшісі қазақ тілі мен әдебиеті пән мұғалімі Сыздыкова Даржан Жумагазовна.</w:t>
      </w:r>
    </w:p>
    <w:tbl>
      <w:tblPr>
        <w:tblW w:w="9066" w:type="dxa"/>
        <w:tblInd w:w="93" w:type="dxa"/>
        <w:tblLook w:val="04A0"/>
      </w:tblPr>
      <w:tblGrid>
        <w:gridCol w:w="2361"/>
        <w:gridCol w:w="2332"/>
        <w:gridCol w:w="2303"/>
        <w:gridCol w:w="2070"/>
      </w:tblGrid>
      <w:tr w:rsidR="00347B4C" w:rsidRPr="00347B4C" w:rsidTr="00347B4C">
        <w:trPr>
          <w:trHeight w:val="364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8F1B74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F1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</w:tr>
      <w:tr w:rsidR="00347B4C" w:rsidRPr="00347B4C" w:rsidTr="00347B4C">
        <w:trPr>
          <w:trHeight w:val="36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7B4C" w:rsidRPr="00347B4C" w:rsidTr="00347B4C">
        <w:trPr>
          <w:trHeight w:val="36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47B4C" w:rsidRPr="00347B4C" w:rsidTr="00347B4C">
        <w:trPr>
          <w:trHeight w:val="36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4C" w:rsidRPr="00347B4C" w:rsidRDefault="00347B4C" w:rsidP="0034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47B4C" w:rsidRDefault="00347B4C" w:rsidP="008274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6298" w:rsidRDefault="00347B4C" w:rsidP="008274B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47B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14001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B4C" w:rsidRDefault="00BB6298" w:rsidP="00BB629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жылы, 2019-2020 оқу жылдары 1 орын алып жетістікке жетсе, жетешілері қазақ тілі мен әдебиеті пән мұғалімдері Хамзина А.Ж 2020-2021 оқу жылы 2 орын алды.  Жетекшісі Сыздыкова Д.Ж.</w:t>
      </w:r>
    </w:p>
    <w:p w:rsidR="00BB6298" w:rsidRDefault="00BB6298" w:rsidP="00AF2C71">
      <w:pPr>
        <w:pStyle w:val="a5"/>
        <w:numPr>
          <w:ilvl w:val="0"/>
          <w:numId w:val="2"/>
        </w:numPr>
        <w:ind w:left="142" w:firstLine="0"/>
        <w:rPr>
          <w:color w:val="000000"/>
          <w:sz w:val="28"/>
          <w:szCs w:val="28"/>
          <w:lang w:val="kk-KZ"/>
        </w:rPr>
      </w:pPr>
      <w:r w:rsidRPr="00BB6298">
        <w:rPr>
          <w:sz w:val="28"/>
          <w:szCs w:val="28"/>
          <w:lang w:val="kk-KZ" w:eastAsia="ar-SA"/>
        </w:rPr>
        <w:t xml:space="preserve">2020 жылғы 30 қараша мен 3 желтоқсан аралығында  8-11 сынып оқушылары үшін облыстық </w:t>
      </w:r>
      <w:r w:rsidRPr="00724FBA">
        <w:rPr>
          <w:b/>
          <w:sz w:val="28"/>
          <w:szCs w:val="28"/>
          <w:lang w:val="kk-KZ" w:eastAsia="ar-SA"/>
        </w:rPr>
        <w:t>«Әбіш оқулары»</w:t>
      </w:r>
      <w:r w:rsidRPr="00BB6298">
        <w:rPr>
          <w:sz w:val="28"/>
          <w:szCs w:val="28"/>
          <w:lang w:val="kk-KZ" w:eastAsia="ar-SA"/>
        </w:rPr>
        <w:t xml:space="preserve"> конкурсының қалалық кезеңі өткізілді. </w:t>
      </w:r>
      <w:r w:rsidRPr="00BB6298">
        <w:rPr>
          <w:sz w:val="28"/>
          <w:szCs w:val="28"/>
          <w:lang w:val="kk-KZ"/>
        </w:rPr>
        <w:t>Облыстық «Әбіш оқулары»</w:t>
      </w:r>
      <w:r>
        <w:rPr>
          <w:sz w:val="28"/>
          <w:szCs w:val="28"/>
          <w:lang w:val="kk-KZ"/>
        </w:rPr>
        <w:t xml:space="preserve"> </w:t>
      </w:r>
      <w:r w:rsidRPr="00BB6298">
        <w:rPr>
          <w:color w:val="000000"/>
          <w:sz w:val="28"/>
          <w:szCs w:val="28"/>
          <w:lang w:val="kk-KZ"/>
        </w:rPr>
        <w:t xml:space="preserve">қалалық кезеңіне № 115 орта мектебінен Әбіш өлеңдерін мәнерлеп оқу сайысынан Бағланқызы Жанел 2 </w:t>
      </w:r>
      <w:r w:rsidRPr="00BB6298">
        <w:rPr>
          <w:color w:val="000000"/>
          <w:sz w:val="28"/>
          <w:szCs w:val="28"/>
          <w:lang w:val="kk-KZ"/>
        </w:rPr>
        <w:lastRenderedPageBreak/>
        <w:t>орын алса, шығармашылық жоба сайысынан Алибаева Айша 2 орын алды. Жетекшілері қазақ тілі пән мұғалімі Сыздыкова Даржан Жумагазиевна</w:t>
      </w:r>
      <w:r>
        <w:rPr>
          <w:color w:val="000000"/>
          <w:sz w:val="28"/>
          <w:szCs w:val="28"/>
          <w:lang w:val="kk-KZ"/>
        </w:rPr>
        <w:t>.</w:t>
      </w:r>
    </w:p>
    <w:p w:rsidR="00724FBA" w:rsidRDefault="00724FBA" w:rsidP="00BB6298">
      <w:pPr>
        <w:pStyle w:val="a5"/>
        <w:rPr>
          <w:color w:val="000000"/>
          <w:sz w:val="28"/>
          <w:szCs w:val="28"/>
          <w:lang w:val="kk-KZ"/>
        </w:rPr>
      </w:pPr>
    </w:p>
    <w:tbl>
      <w:tblPr>
        <w:tblW w:w="9077" w:type="dxa"/>
        <w:tblInd w:w="93" w:type="dxa"/>
        <w:tblLook w:val="04A0"/>
      </w:tblPr>
      <w:tblGrid>
        <w:gridCol w:w="2141"/>
        <w:gridCol w:w="1732"/>
        <w:gridCol w:w="1301"/>
        <w:gridCol w:w="1301"/>
        <w:gridCol w:w="1301"/>
        <w:gridCol w:w="1301"/>
      </w:tblGrid>
      <w:tr w:rsidR="00724FBA" w:rsidRPr="00724FBA" w:rsidTr="00724FBA">
        <w:trPr>
          <w:trHeight w:val="60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жылдар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 саны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сапасы</w:t>
            </w:r>
            <w:proofErr w:type="spellEnd"/>
          </w:p>
        </w:tc>
      </w:tr>
      <w:tr w:rsidR="00724FBA" w:rsidRPr="00724FBA" w:rsidTr="00724FBA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24FBA" w:rsidRPr="00724FBA" w:rsidTr="00724FBA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724FBA" w:rsidRPr="00724FBA" w:rsidTr="00724FBA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BA" w:rsidRPr="00724FBA" w:rsidRDefault="00724FBA" w:rsidP="0072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B6298" w:rsidRDefault="00BB6298" w:rsidP="00BB6298">
      <w:pPr>
        <w:pStyle w:val="a5"/>
        <w:rPr>
          <w:sz w:val="28"/>
          <w:szCs w:val="28"/>
        </w:rPr>
      </w:pPr>
    </w:p>
    <w:p w:rsidR="00724FBA" w:rsidRDefault="00724FBA" w:rsidP="00BB6298">
      <w:pPr>
        <w:pStyle w:val="a5"/>
        <w:rPr>
          <w:sz w:val="28"/>
          <w:szCs w:val="28"/>
        </w:rPr>
      </w:pPr>
      <w:r w:rsidRPr="00724FBA">
        <w:rPr>
          <w:noProof/>
          <w:sz w:val="28"/>
          <w:szCs w:val="28"/>
        </w:rPr>
        <w:drawing>
          <wp:inline distT="0" distB="0" distL="0" distR="0">
            <wp:extent cx="6010275" cy="143827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4FBA" w:rsidRDefault="00724FBA" w:rsidP="00724FBA">
      <w:pPr>
        <w:rPr>
          <w:lang w:eastAsia="ru-RU"/>
        </w:rPr>
      </w:pPr>
    </w:p>
    <w:p w:rsidR="00724FBA" w:rsidRPr="000209D5" w:rsidRDefault="00724FBA" w:rsidP="00AF2C71">
      <w:pPr>
        <w:pStyle w:val="a8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2020 жылға арналған жұмыс жоспарына сәйкес жалпы білім беретін мектеп оқушыларының бойында қазақстандық патриотизмді, азаматтықты және толеранттылықты қалыптастыру мақсатында «Дарын» қалалық ғылыми-практикалық орталығы 2020 жылғы 18 қарашада  қазақ тілінде оқытылатын 5-8 сынып оқушылары үшін ҚР Тәуелсіздік күніне </w:t>
      </w:r>
      <w:r w:rsidRPr="000209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арналған «Тәуелсіздік жолында»</w:t>
      </w:r>
      <w:r w:rsidRPr="000209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атты эссе конкурсын өткізді.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 Бұл конкурсқа №115 орта мектебінің 8 сынып оқушысы Өтемұрат Алихан  қатысып 3 орын алып жеңімпаз атанды. Жетекшісі қазақ тілі мен әдебиеті пән мұғалімі Хамзина Айман Жумагазиевна.</w:t>
      </w:r>
    </w:p>
    <w:p w:rsidR="00C65A38" w:rsidRDefault="00C65A38" w:rsidP="00AF2C71">
      <w:pPr>
        <w:pStyle w:val="a8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2020 жылға арналған жұмыс жоспарына сәйкес жалпы білім беретін мектеп оқушыларының бойында қазақстандық патриотизмді, азаматтықты және толеранттылықты қалыптастыру мақсатында «Дарын» қалалық ғылыми-практикалық орталығы </w:t>
      </w:r>
      <w:r w:rsidRPr="000209D5">
        <w:rPr>
          <w:rFonts w:ascii="Times New Roman" w:hAnsi="Times New Roman" w:cs="Times New Roman"/>
          <w:b/>
          <w:sz w:val="28"/>
          <w:szCs w:val="28"/>
          <w:lang w:val="kk-KZ"/>
        </w:rPr>
        <w:t>«Тәуелсіз Қазақстан балалар көзімен»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конкурсының қалалық кезеңін өткізді. Конкурс 2 этапта: 2-4 сыныптар сурет салу байқауы, 5-8 сынып аралығы эссе жазу байқауы. Бұл конкурсқа №115 орта мектебінен  сурет салу байқауына 2 сынып оқушысы Балабай Аида қатысып  3 орын алды. Жетекшісі бастауыш сынып мұғалімі Бухарбай Қауя Сапарбекқызы. Эссе жазу байқауына 7 сынып оқушысы Нургалиева Зарина мен 5 сынып оқушысы Төлеубай Анель 1 орын алды. Жетекшілері  орыс тілі пән мұғалімі Нургалиева Жанар Бауржановна және 5 сынып оқушысы Сабыржан Нарқыз 3 орын алды. Жетекшісі қазақ тілі мен әдебиеті пән мұғалімі Сыздыкова Даржан. 7 сынып оқушысы Нургалиева Заринаның мен 5 сынып оқушысы Төлеубай Анель эссе жұмысы облыстық кезеңге ұсынылды.</w:t>
      </w:r>
    </w:p>
    <w:p w:rsidR="003C088D" w:rsidRDefault="003C088D" w:rsidP="003C08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088D" w:rsidRPr="003C088D" w:rsidRDefault="003C088D" w:rsidP="003C08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978" w:type="dxa"/>
        <w:tblInd w:w="93" w:type="dxa"/>
        <w:tblLook w:val="04A0"/>
      </w:tblPr>
      <w:tblGrid>
        <w:gridCol w:w="2331"/>
        <w:gridCol w:w="2268"/>
        <w:gridCol w:w="2142"/>
        <w:gridCol w:w="2237"/>
      </w:tblGrid>
      <w:tr w:rsidR="002E5AD4" w:rsidRPr="002E5AD4" w:rsidTr="005B5E7C">
        <w:trPr>
          <w:trHeight w:val="6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жылдар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қатысушы саны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үлделер саны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</w:t>
            </w:r>
          </w:p>
        </w:tc>
      </w:tr>
      <w:tr w:rsidR="002E5AD4" w:rsidRPr="002E5AD4" w:rsidTr="005B5E7C">
        <w:trPr>
          <w:trHeight w:val="30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5AD4" w:rsidRPr="002E5AD4" w:rsidTr="005B5E7C">
        <w:trPr>
          <w:trHeight w:val="308"/>
        </w:trPr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AD4" w:rsidRPr="002E5AD4" w:rsidRDefault="002E5AD4" w:rsidP="002E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</w:tbl>
    <w:p w:rsidR="00C65A38" w:rsidRDefault="00C65A38" w:rsidP="00724FBA">
      <w:pPr>
        <w:rPr>
          <w:rFonts w:ascii="Times New Roman" w:hAnsi="Times New Roman" w:cs="Times New Roman"/>
          <w:lang w:val="kk-KZ" w:eastAsia="ru-RU"/>
        </w:rPr>
      </w:pPr>
    </w:p>
    <w:p w:rsidR="005B5E7C" w:rsidRPr="00724FBA" w:rsidRDefault="005B5E7C" w:rsidP="00724FBA">
      <w:pPr>
        <w:rPr>
          <w:rFonts w:ascii="Times New Roman" w:hAnsi="Times New Roman" w:cs="Times New Roman"/>
          <w:lang w:val="kk-KZ" w:eastAsia="ru-RU"/>
        </w:rPr>
      </w:pPr>
      <w:r w:rsidRPr="005B5E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8825" cy="167640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4FBA" w:rsidRDefault="005B5E7C" w:rsidP="00724FB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5E7C">
        <w:rPr>
          <w:rFonts w:ascii="Times New Roman" w:hAnsi="Times New Roman" w:cs="Times New Roman"/>
          <w:sz w:val="28"/>
          <w:szCs w:val="28"/>
          <w:lang w:val="kk-KZ" w:eastAsia="ru-RU"/>
        </w:rPr>
        <w:t>2020-2021 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Pr="005B5E7C">
        <w:rPr>
          <w:rFonts w:ascii="Times New Roman" w:hAnsi="Times New Roman" w:cs="Times New Roman"/>
          <w:sz w:val="28"/>
          <w:szCs w:val="28"/>
          <w:lang w:val="kk-KZ" w:eastAsia="ru-RU"/>
        </w:rPr>
        <w:t>у жылы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2019-2020 оқу жылына қарағанда қатысушы бала саны мен жүлде орынының өскендігін бақылауға болады. Жоғары көрсеткіш көрсеткен орыс тілі мен әдебиеті пән мұғалімі Нургалиева Жанар Бауржановнаның оқушылары болды.</w:t>
      </w:r>
    </w:p>
    <w:p w:rsidR="00D02BDE" w:rsidRPr="000209D5" w:rsidRDefault="00D02BDE" w:rsidP="000209D5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0209D5">
        <w:rPr>
          <w:rFonts w:cs="Times New Roman"/>
          <w:b/>
          <w:sz w:val="28"/>
          <w:szCs w:val="28"/>
          <w:lang w:val="kk-KZ"/>
        </w:rPr>
        <w:t xml:space="preserve">Ыбырай Алтынсариннің туғанына 180 жыл толуына орай «Ұлы мұра» облыстық марафоны: </w:t>
      </w:r>
    </w:p>
    <w:p w:rsidR="003C71DC" w:rsidRDefault="003C71DC" w:rsidP="000209D5">
      <w:pPr>
        <w:pStyle w:val="a7"/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val="kk-KZ" w:eastAsia="ar-SA"/>
        </w:rPr>
      </w:pPr>
      <w:r w:rsidRPr="002658E3">
        <w:rPr>
          <w:rFonts w:cs="Times New Roman"/>
          <w:sz w:val="28"/>
          <w:szCs w:val="28"/>
          <w:lang w:val="kk-KZ"/>
        </w:rPr>
        <w:t xml:space="preserve">2021 жылғы 4-9 ақпан аралығында Ыбырай Алтынсариннің шығармашылық мұрасын зерттеуге қызығушылықты жандандыру, оқушылардың шығармашылық әлеуетін іске асыру мақсатында 5-8 сынып оқушыларына арналған </w:t>
      </w:r>
      <w:r>
        <w:rPr>
          <w:rFonts w:cs="Times New Roman"/>
          <w:sz w:val="28"/>
          <w:szCs w:val="28"/>
          <w:lang w:val="kk-KZ"/>
        </w:rPr>
        <w:t>«</w:t>
      </w:r>
      <w:r w:rsidRPr="002658E3">
        <w:rPr>
          <w:rFonts w:cs="Times New Roman"/>
          <w:sz w:val="28"/>
          <w:szCs w:val="28"/>
          <w:lang w:val="kk-KZ"/>
        </w:rPr>
        <w:t>Ыбырай – туған жердің азаматы, гуманист және демократ</w:t>
      </w:r>
      <w:r>
        <w:rPr>
          <w:rFonts w:cs="Times New Roman"/>
          <w:sz w:val="28"/>
          <w:szCs w:val="28"/>
          <w:lang w:val="kk-KZ"/>
        </w:rPr>
        <w:t>»</w:t>
      </w:r>
      <w:r w:rsidRPr="002658E3">
        <w:rPr>
          <w:rFonts w:cs="Times New Roman"/>
          <w:sz w:val="28"/>
          <w:szCs w:val="28"/>
          <w:lang w:val="kk-KZ"/>
        </w:rPr>
        <w:t xml:space="preserve"> тақырыбында облыстық эссе байқауының қалалық кезеңін</w:t>
      </w:r>
      <w:r>
        <w:rPr>
          <w:rFonts w:cs="Times New Roman"/>
          <w:sz w:val="28"/>
          <w:szCs w:val="28"/>
          <w:lang w:val="kk-KZ"/>
        </w:rPr>
        <w:t xml:space="preserve"> өткізді. Эссе байқауына мектептен 2 жұмыс жүлделі орындарға ие болды. Олар 8 сынып оқушысы Миргасимова Алсу</w:t>
      </w:r>
      <w:r w:rsidRPr="002658E3">
        <w:rPr>
          <w:rFonts w:cs="Times New Roman"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>І орынға ие болса, 6 сынып оқушысы Едресова Амина ІІ орынға ие болды.</w:t>
      </w:r>
      <w:r>
        <w:rPr>
          <w:rFonts w:eastAsia="Times New Roman" w:cs="Times New Roman"/>
          <w:sz w:val="28"/>
          <w:szCs w:val="28"/>
          <w:lang w:val="kk-KZ"/>
        </w:rPr>
        <w:t xml:space="preserve"> </w:t>
      </w:r>
      <w:r w:rsidR="00366C58">
        <w:rPr>
          <w:rFonts w:eastAsia="Times New Roman" w:cs="Times New Roman"/>
          <w:sz w:val="28"/>
          <w:szCs w:val="28"/>
          <w:lang w:val="kk-KZ"/>
        </w:rPr>
        <w:t>Жетекшілері  қазақ тілі пән мұғалімдері  Жусупова Г.С мен Әлиаскарова М.Қ.</w:t>
      </w:r>
      <w:r>
        <w:rPr>
          <w:rFonts w:eastAsia="Times New Roman" w:cs="Times New Roman"/>
          <w:sz w:val="28"/>
          <w:szCs w:val="28"/>
          <w:lang w:val="kk-KZ"/>
        </w:rPr>
        <w:t>Жүлделі орын ие болған бірінші орын иегері Миргасимова Алсу  жұмысы</w:t>
      </w:r>
      <w:r w:rsidRPr="002658E3">
        <w:rPr>
          <w:rFonts w:eastAsia="Times New Roman" w:cs="Times New Roman"/>
          <w:sz w:val="28"/>
          <w:szCs w:val="28"/>
          <w:lang w:val="kk-KZ"/>
        </w:rPr>
        <w:t xml:space="preserve"> облыстық </w:t>
      </w:r>
      <w:r>
        <w:rPr>
          <w:rFonts w:eastAsia="Times New Roman" w:cs="Times New Roman"/>
          <w:sz w:val="28"/>
          <w:szCs w:val="28"/>
          <w:lang w:val="kk-KZ"/>
        </w:rPr>
        <w:t>«</w:t>
      </w:r>
      <w:r w:rsidRPr="002658E3">
        <w:rPr>
          <w:rFonts w:eastAsia="Times New Roman" w:cs="Times New Roman"/>
          <w:sz w:val="28"/>
          <w:szCs w:val="28"/>
          <w:lang w:val="kk-KZ"/>
        </w:rPr>
        <w:t>Ыбырай – туған жердің азаматы, гуманист және демократ</w:t>
      </w:r>
      <w:r>
        <w:rPr>
          <w:rFonts w:eastAsia="Times New Roman" w:cs="Times New Roman"/>
          <w:sz w:val="28"/>
          <w:szCs w:val="28"/>
          <w:lang w:val="kk-KZ"/>
        </w:rPr>
        <w:t>»</w:t>
      </w:r>
      <w:r w:rsidRPr="002658E3">
        <w:rPr>
          <w:rFonts w:eastAsia="Times New Roman" w:cs="Times New Roman"/>
          <w:sz w:val="28"/>
          <w:szCs w:val="28"/>
          <w:lang w:val="kk-KZ"/>
        </w:rPr>
        <w:t xml:space="preserve"> байқауының облыстық кезеңіне жібер</w:t>
      </w:r>
      <w:r>
        <w:rPr>
          <w:rFonts w:eastAsia="Times New Roman" w:cs="Times New Roman"/>
          <w:sz w:val="28"/>
          <w:szCs w:val="28"/>
          <w:lang w:val="kk-KZ"/>
        </w:rPr>
        <w:t>ілді.</w:t>
      </w:r>
    </w:p>
    <w:p w:rsidR="003C71DC" w:rsidRDefault="003C71DC" w:rsidP="000209D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2021 жылғы 26</w:t>
      </w:r>
      <w:r w:rsidRPr="003806D5">
        <w:rPr>
          <w:rFonts w:ascii="Times New Roman" w:hAnsi="Times New Roman" w:cs="Times New Roman"/>
          <w:sz w:val="28"/>
          <w:lang w:val="kk-KZ"/>
        </w:rPr>
        <w:t xml:space="preserve"> ақпанда онлайн режимінде 7-10 сынып оқушылары үшін Ы.Алтынсаринге арналған</w:t>
      </w:r>
      <w:r>
        <w:rPr>
          <w:rFonts w:ascii="Times New Roman" w:hAnsi="Times New Roman" w:cs="Times New Roman"/>
          <w:sz w:val="28"/>
          <w:lang w:val="kk-KZ"/>
        </w:rPr>
        <w:t xml:space="preserve"> «Қалам сынамасы » </w:t>
      </w:r>
      <w:r w:rsidRPr="003806D5">
        <w:rPr>
          <w:rFonts w:ascii="Times New Roman" w:hAnsi="Times New Roman" w:cs="Times New Roman"/>
          <w:sz w:val="28"/>
          <w:lang w:val="kk-KZ"/>
        </w:rPr>
        <w:t>авторлық шығармалар конк</w:t>
      </w:r>
      <w:r>
        <w:rPr>
          <w:rFonts w:ascii="Times New Roman" w:hAnsi="Times New Roman" w:cs="Times New Roman"/>
          <w:sz w:val="28"/>
          <w:lang w:val="kk-KZ"/>
        </w:rPr>
        <w:t>урсының қалалық кезеңін өткізілді. Бұл конкурсқа №115 жалпы білім беретін мектебінен 7 сынып оқушысы Бағланқызы Жанель қатысып, өз өлеңін нақышына келтіре оқып ІІ орынға ие болды. Жетекшісі қазақ тілі мен әдебиеті пән мұғалімі Сыздыкова Д.Ж.</w:t>
      </w:r>
    </w:p>
    <w:p w:rsidR="003C71DC" w:rsidRPr="000209D5" w:rsidRDefault="003C71DC" w:rsidP="00AF2C71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209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 жылғы 23-24 ақпанда 9-11 сынып оқушылары үшін «Қазіргі кеңістікте Ыбырай Алтынсариннің мұрасын пайдалану» сырттай жобалар конкурсының қалалық кезеңі өткізілді. Байқау жұмыстары әр номинация бойынша өтті. «Жүйріктен жүйрік озар жарысқанда» номинациясы- өз шығармаларын оқуға 11 сынып оқушысы Жүніс Балауса қатысып ІІ орын алса, «Ұлылар әлемі» Абай мен Шәкәрім шығармашылығынына, рухани болмысына қатысты тақырыпқа эссе жазып Қабдрахим Қарақат ІІІ орынға ие болды.</w:t>
      </w:r>
    </w:p>
    <w:p w:rsidR="003C71DC" w:rsidRPr="000209D5" w:rsidRDefault="003C71DC" w:rsidP="00AF2C71">
      <w:pPr>
        <w:pStyle w:val="a8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0209D5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 xml:space="preserve">2021 жылғы 19-21 қаңтар аралығында  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1-4 сыныптар үшін «Менің сүйікті өлеңім» атты Ы.Алтынсариннің өлеңдерін мәнерлеп оқу байқауының қалалық кезеңін </w:t>
      </w:r>
      <w:r w:rsidRPr="000209D5">
        <w:rPr>
          <w:rFonts w:ascii="Times New Roman" w:hAnsi="Times New Roman" w:cs="Times New Roman"/>
          <w:sz w:val="28"/>
          <w:szCs w:val="28"/>
          <w:lang w:val="kk-KZ" w:eastAsia="ar-SA"/>
        </w:rPr>
        <w:t>өткізілді. Бұл конкурсқа Ы.Алтынсарин өлеңдерін жатқа оқып 4 «А» сынып оқушысы Тыныштық Айдана 2 орын алды. Жетекшісі Бажикеева Алтын Ашимовна.  3 «Б» сынып оқушысы Назымова  Нурсая 1 орын алып, облыстық кезеңге өтті. Облыстық кезеңнен 2 орынға ие болды. Сынып жетешісі бастауыш сынып мұғалімі Абдуллина Зоя Магзумовна.</w:t>
      </w:r>
    </w:p>
    <w:p w:rsidR="009C633E" w:rsidRDefault="002209F2" w:rsidP="00020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20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Ы.Алтынсариннің туғанына 180 жыл толуына орай ақынның шығармашылығына арналған "Ұлы мұра" атты </w:t>
      </w:r>
      <w:r w:rsidR="00D02B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3-10 сыныптар аралығында өткен </w:t>
      </w:r>
      <w:r w:rsidRPr="002209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қашықтық олимпиадасы</w:t>
      </w:r>
      <w:r w:rsidR="00D02B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барлығы 19 оқушы қатысты.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 оқушы 3 орын алса, 8</w:t>
      </w:r>
      <w:r w:rsidR="00DC7EC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 2 орын алды.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орын алған оқушылар - 3 сынып оқушылары Баяхмет А., Назымова Н., Искакова А., Исмайлова А.,Марат С.,жетекшісі Абдуллина Зоя Магзумовна.</w:t>
      </w:r>
      <w:r w:rsidR="009C633E" w:rsidRP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«А» сынып оқушысы Алиев Д.,</w:t>
      </w:r>
      <w:r w:rsidR="009C633E" w:rsidRP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жетекшісі Бажикеева Алтын Ашимовна. 4 «Б» сынып оқушылары Кинжибаев А., Нурмаганбетова Н. Жетекшісі Бакубаева Рауза Абдурахмановна.</w:t>
      </w:r>
    </w:p>
    <w:p w:rsidR="002209F2" w:rsidRDefault="00DC7EC8" w:rsidP="00020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 орын алған оқушылар : 2 сынып оқушылары Нугманова А., Ғазез К., Балабай А., жетекшісі Бухарбай Қауя Сапарбекқызы. 3 «А» сынып оқушылары Кенжебек І., Кубекова А. Жетекшісі Ибраева Э.А. 3 «В» сынып оқушылары Жақсылық Ж., Сапабекова А.,  Нармаганбетов Е.,Байтурсун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ова А., жетекшісі Шайкенова Айнұр Сериковна.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«А» сынып оқушылары Ақан А.,Калиев С.,Қоңырша М.</w:t>
      </w:r>
      <w:r w:rsidR="009C633E" w:rsidRP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C63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жетекшісі Бажикеева Алтын Ашимовна</w:t>
      </w:r>
    </w:p>
    <w:p w:rsidR="009C633E" w:rsidRPr="002209F2" w:rsidRDefault="009C633E" w:rsidP="002209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9134" w:type="dxa"/>
        <w:tblInd w:w="93" w:type="dxa"/>
        <w:tblLook w:val="04A0"/>
      </w:tblPr>
      <w:tblGrid>
        <w:gridCol w:w="2764"/>
        <w:gridCol w:w="2103"/>
        <w:gridCol w:w="1953"/>
        <w:gridCol w:w="2314"/>
      </w:tblGrid>
      <w:tr w:rsidR="009C633E" w:rsidRPr="009C633E" w:rsidTr="009C633E">
        <w:trPr>
          <w:trHeight w:val="41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жылы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</w:t>
            </w:r>
            <w:proofErr w:type="spellEnd"/>
          </w:p>
        </w:tc>
      </w:tr>
      <w:tr w:rsidR="009C633E" w:rsidRPr="009C633E" w:rsidTr="009C633E">
        <w:trPr>
          <w:trHeight w:val="412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33E" w:rsidRPr="009C633E" w:rsidRDefault="009C633E" w:rsidP="009C6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3C71DC" w:rsidRDefault="003C71DC" w:rsidP="00724FB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433A4" w:rsidRDefault="00A433A4" w:rsidP="00724FB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433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172402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33A4" w:rsidRDefault="00A433A4" w:rsidP="00A433A4">
      <w:pPr>
        <w:pStyle w:val="a7"/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Жалпы қорытынды бойынша Ыбырай Алтынсариннің туғанына 180 жыл толуына орай «Ұлы мұра» облыстық марафонының қалалық кезеңі қорытындысы бойынша 1 орын</w:t>
      </w:r>
      <w:r w:rsidR="00366C58">
        <w:rPr>
          <w:rFonts w:cs="Times New Roman"/>
          <w:sz w:val="28"/>
          <w:szCs w:val="28"/>
          <w:lang w:val="kk-KZ"/>
        </w:rPr>
        <w:t>,</w:t>
      </w:r>
      <w:r>
        <w:rPr>
          <w:rFonts w:cs="Times New Roman"/>
          <w:sz w:val="28"/>
          <w:szCs w:val="28"/>
          <w:lang w:val="kk-KZ"/>
        </w:rPr>
        <w:t xml:space="preserve"> 2 оқушы</w:t>
      </w:r>
      <w:r w:rsidR="00366C58">
        <w:rPr>
          <w:rFonts w:cs="Times New Roman"/>
          <w:sz w:val="28"/>
          <w:szCs w:val="28"/>
          <w:lang w:val="kk-KZ"/>
        </w:rPr>
        <w:t xml:space="preserve"> иеленді. Олар </w:t>
      </w:r>
      <w:r>
        <w:rPr>
          <w:rFonts w:cs="Times New Roman"/>
          <w:sz w:val="28"/>
          <w:szCs w:val="28"/>
          <w:lang w:val="kk-KZ"/>
        </w:rPr>
        <w:t xml:space="preserve"> 8 сынып оқушысы Миргасимова Алсу, </w:t>
      </w:r>
      <w:r w:rsidR="00366C58">
        <w:rPr>
          <w:rFonts w:cs="Times New Roman"/>
          <w:sz w:val="28"/>
          <w:szCs w:val="28"/>
          <w:lang w:val="kk-KZ"/>
        </w:rPr>
        <w:t>жетекшісі қазақ</w:t>
      </w:r>
      <w:r w:rsidR="00AF2C71">
        <w:rPr>
          <w:rFonts w:cs="Times New Roman"/>
          <w:sz w:val="28"/>
          <w:szCs w:val="28"/>
          <w:lang w:val="kk-KZ"/>
        </w:rPr>
        <w:t xml:space="preserve"> тілі пән мұғалімі Жусупова Галия Сапарбековна.</w:t>
      </w:r>
      <w:r w:rsidR="00366C58">
        <w:rPr>
          <w:rFonts w:cs="Times New Roman"/>
          <w:sz w:val="28"/>
          <w:szCs w:val="28"/>
          <w:lang w:val="kk-KZ"/>
        </w:rPr>
        <w:t xml:space="preserve"> </w:t>
      </w:r>
      <w:r>
        <w:rPr>
          <w:rFonts w:cs="Times New Roman"/>
          <w:sz w:val="28"/>
          <w:szCs w:val="28"/>
          <w:lang w:val="kk-KZ"/>
        </w:rPr>
        <w:t>3</w:t>
      </w:r>
      <w:r w:rsidR="00366C58">
        <w:rPr>
          <w:rFonts w:cs="Times New Roman"/>
          <w:sz w:val="28"/>
          <w:szCs w:val="28"/>
          <w:lang w:val="kk-KZ"/>
        </w:rPr>
        <w:t xml:space="preserve"> сынып оқушысы Назымова </w:t>
      </w:r>
      <w:r w:rsidR="00AF2C71">
        <w:rPr>
          <w:rFonts w:cs="Times New Roman"/>
          <w:sz w:val="28"/>
          <w:szCs w:val="28"/>
          <w:lang w:val="kk-KZ"/>
        </w:rPr>
        <w:t>Нурсая, жетекшісі Абдуллина Зоя Магзумовна.</w:t>
      </w:r>
      <w:r w:rsidR="00366C58">
        <w:rPr>
          <w:rFonts w:cs="Times New Roman"/>
          <w:sz w:val="28"/>
          <w:szCs w:val="28"/>
          <w:lang w:val="kk-KZ"/>
        </w:rPr>
        <w:t xml:space="preserve"> </w:t>
      </w:r>
    </w:p>
    <w:p w:rsidR="00366C58" w:rsidRDefault="00366C58" w:rsidP="00AF2C71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Талантты және дарынды оқушыларды анықтау мақсатында өткізілген </w:t>
      </w:r>
      <w:r w:rsidR="00730451">
        <w:rPr>
          <w:rFonts w:cs="Times New Roman"/>
          <w:b/>
          <w:sz w:val="28"/>
          <w:szCs w:val="28"/>
          <w:lang w:val="kk-KZ"/>
        </w:rPr>
        <w:t>Ж</w:t>
      </w:r>
      <w:r w:rsidRPr="00730451">
        <w:rPr>
          <w:rFonts w:cs="Times New Roman"/>
          <w:b/>
          <w:sz w:val="28"/>
          <w:szCs w:val="28"/>
          <w:lang w:val="kk-KZ"/>
        </w:rPr>
        <w:t>алпы білім беретін пәндер бойынша олимпиада</w:t>
      </w:r>
      <w:r>
        <w:rPr>
          <w:rFonts w:cs="Times New Roman"/>
          <w:sz w:val="28"/>
          <w:szCs w:val="28"/>
          <w:lang w:val="kk-KZ"/>
        </w:rPr>
        <w:t xml:space="preserve">  к</w:t>
      </w:r>
      <w:r w:rsidRPr="007D555E">
        <w:rPr>
          <w:rFonts w:cs="Times New Roman"/>
          <w:sz w:val="28"/>
          <w:szCs w:val="28"/>
          <w:lang w:val="kk-KZ"/>
        </w:rPr>
        <w:t xml:space="preserve">оронавирустық пандемияға байланысты және эпидемиологиялық жағдайға байланысты олимпиаданың </w:t>
      </w:r>
      <w:r>
        <w:rPr>
          <w:rFonts w:cs="Times New Roman"/>
          <w:sz w:val="28"/>
          <w:szCs w:val="28"/>
          <w:lang w:val="kk-KZ"/>
        </w:rPr>
        <w:t xml:space="preserve">қалалық </w:t>
      </w:r>
      <w:r w:rsidRPr="007D555E">
        <w:rPr>
          <w:rFonts w:cs="Times New Roman"/>
          <w:sz w:val="28"/>
          <w:szCs w:val="28"/>
          <w:lang w:val="kk-KZ"/>
        </w:rPr>
        <w:t xml:space="preserve"> кезеңін </w:t>
      </w:r>
      <w:r>
        <w:rPr>
          <w:rFonts w:cs="Times New Roman"/>
          <w:sz w:val="28"/>
          <w:szCs w:val="28"/>
          <w:lang w:val="kk-KZ"/>
        </w:rPr>
        <w:t xml:space="preserve">8 ақпан мен 11 ақпан аралығында  қашықтықтан өткізілді. Балалар тапсырманы қашықтықтан, жұмыс үдерісін </w:t>
      </w:r>
      <w:r>
        <w:rPr>
          <w:rFonts w:cs="Times New Roman"/>
          <w:sz w:val="28"/>
          <w:szCs w:val="28"/>
          <w:lang w:val="kk-KZ"/>
        </w:rPr>
        <w:lastRenderedPageBreak/>
        <w:t>міндетті түрде бейне тіркей отырып орындады.  «Мыңнан тұлпар, жүзден жүйрік озар»  дегендей     11 сынып оқушысы «Алтын белгі» үміткері Қабдрахим Қарақат тағы да 1 орын алып, облыстық кезеңге ұсынылған болатын, облыстық кезеңнен 2 орын алды.  Қарақат қазақ тілі мен әдебиеті пәні бойынша эссе жазған болатын. Жетекшісі қазақ тілі пән мұғалімі Хамзина А.Ж.</w:t>
      </w:r>
    </w:p>
    <w:tbl>
      <w:tblPr>
        <w:tblW w:w="9166" w:type="dxa"/>
        <w:tblInd w:w="103" w:type="dxa"/>
        <w:tblLook w:val="04A0"/>
      </w:tblPr>
      <w:tblGrid>
        <w:gridCol w:w="2665"/>
        <w:gridCol w:w="2324"/>
        <w:gridCol w:w="2070"/>
        <w:gridCol w:w="2107"/>
      </w:tblGrid>
      <w:tr w:rsidR="00730451" w:rsidRPr="00730451" w:rsidTr="00730451">
        <w:trPr>
          <w:trHeight w:val="7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жылдар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 саны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 саны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730451" w:rsidRPr="00730451" w:rsidTr="00730451">
        <w:trPr>
          <w:trHeight w:val="3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14,20%</w:t>
            </w:r>
          </w:p>
        </w:tc>
      </w:tr>
      <w:tr w:rsidR="00730451" w:rsidRPr="00730451" w:rsidTr="00730451">
        <w:trPr>
          <w:trHeight w:val="3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730451" w:rsidRPr="00730451" w:rsidTr="00730451">
        <w:trPr>
          <w:trHeight w:val="35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51" w:rsidRPr="00730451" w:rsidRDefault="00730451" w:rsidP="00730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51" w:rsidRPr="00730451" w:rsidRDefault="00730451" w:rsidP="0073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</w:tr>
    </w:tbl>
    <w:p w:rsidR="00366C58" w:rsidRPr="0044651C" w:rsidRDefault="00366C58" w:rsidP="00A433A4">
      <w:pPr>
        <w:pStyle w:val="a7"/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 w:rsidR="00730451" w:rsidRDefault="00730451" w:rsidP="00724FBA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30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1600200"/>
            <wp:effectExtent l="19050" t="0" r="9525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33A4" w:rsidRDefault="00730451" w:rsidP="00F94B13">
      <w:p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2018-2019 оқу жылы</w:t>
      </w:r>
      <w:r w:rsidR="00F94B1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14 пайыз болса, 2019-2020 жылы + 5,8 пайызға өскендігін бақылауға болады. 2020-2021 оқу жылы  - 9 пайызға төмендеген. Оның себебін қашықтан оқығандық деп түсіндіреді. 2019-2020 жылы Қабдрахим Қарақат, 3 орын алса, биылғы жылы қалалық кезеңнен 1алып, облыстық кезеңнен 2 орын алды. Жетекшісі қазақ тілі пән мұғалімі Хамзина Айман Жумагазовна.</w:t>
      </w:r>
    </w:p>
    <w:p w:rsidR="00F94B13" w:rsidRPr="000209D5" w:rsidRDefault="00F94B13" w:rsidP="00AF2C71">
      <w:pPr>
        <w:pStyle w:val="a8"/>
        <w:widowControl w:val="0"/>
        <w:numPr>
          <w:ilvl w:val="0"/>
          <w:numId w:val="4"/>
        </w:numPr>
        <w:suppressAutoHyphens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209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9-11 сынып оқушылары үшін «Қазіргі кеңістікте Ыбырай Алтынсариннің мұрасын пайдалану» жобалар конкурсыны қалалық кезеңі қорытындысы </w:t>
      </w:r>
      <w:r w:rsidRPr="000209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Ыбырай Алтынсариннің шығармашылық мұрасын зерделеуге қызығушылықты жандандыру, оқушылардың шығармашылық әлеуетін іске асыру мақсатында Қостанай қаласы білім бөлімінің «Дарын» ғылыми-практикалық орталығы 2021 жылғы 23-24 ақпанда 9-11 сынып оқушылары үшін «Қазіргі кеңістікте Ыбырай Алтынсариннің мұрасын пайдалану» сырттай жобалар конкурсының қалалық кезеңі өткізілді. Байқау жұмыстары әр номинация бойынша өтті. «Жүйріктен жүйрік озар жарысқанда» номинациясы- өз шығармаларын оқуға 11 сынып оқушысы Жүніс Балауса қатысып ІІ орын алса, «Ұлылар әлемі» Абай мен Шәкәрім шығармашылығынына, рухани болмысына қатысты тақырыпқа эссе жазып Қабдрахим Қарақат ІІІ орынға ие болды. </w:t>
      </w:r>
      <w:r w:rsidRPr="000209D5">
        <w:rPr>
          <w:rFonts w:ascii="Times New Roman" w:hAnsi="Times New Roman" w:cs="Times New Roman"/>
          <w:sz w:val="28"/>
          <w:szCs w:val="28"/>
          <w:lang w:val="kk-KZ" w:eastAsia="ru-RU"/>
        </w:rPr>
        <w:t>Жетекшісі қазақ тілі пән мұғалімі Хамзина Айман Жумагазовна.</w:t>
      </w:r>
    </w:p>
    <w:tbl>
      <w:tblPr>
        <w:tblW w:w="9285" w:type="dxa"/>
        <w:tblInd w:w="93" w:type="dxa"/>
        <w:tblLook w:val="04A0"/>
      </w:tblPr>
      <w:tblGrid>
        <w:gridCol w:w="2873"/>
        <w:gridCol w:w="2450"/>
        <w:gridCol w:w="2238"/>
        <w:gridCol w:w="1724"/>
      </w:tblGrid>
      <w:tr w:rsidR="00B136E2" w:rsidRPr="00B136E2" w:rsidTr="00B136E2">
        <w:trPr>
          <w:trHeight w:val="647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жылдар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 саны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 саны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B136E2" w:rsidRPr="00B136E2" w:rsidTr="00B136E2">
        <w:trPr>
          <w:trHeight w:val="32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136E2" w:rsidRPr="00B136E2" w:rsidTr="00B136E2">
        <w:trPr>
          <w:trHeight w:val="324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B136E2" w:rsidRDefault="00B136E2" w:rsidP="00F94B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136E2" w:rsidRDefault="00B136E2" w:rsidP="00F94B1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136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1562100"/>
            <wp:effectExtent l="19050" t="0" r="1905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36E2" w:rsidRPr="00B136E2" w:rsidRDefault="00B136E2" w:rsidP="00F94B13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36E2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B136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9-2020 оқу жылы мен 2020-2021 оқу жылдары </w:t>
      </w:r>
      <w:r w:rsidRPr="00B136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9-11 сынып оқушылары үшін «Қазіргі кеңістікте Ыбырай Алтынсариннің мұрасын пайдалану» жобалар конкурсыны қалалық кезеңі қорытындысы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бірдей сапаны көрсетіп жүлделі орын алды. </w:t>
      </w:r>
    </w:p>
    <w:p w:rsidR="00F94B13" w:rsidRPr="000209D5" w:rsidRDefault="00F94B13" w:rsidP="00AF2C71">
      <w:pPr>
        <w:pStyle w:val="a8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1-4 сынып оқушыларына арналған қалалық кешенді Олимпиадақорытындысы 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әкімдігінің білім басқармасы «Қостанай қаласы әкімдігінің білім бөлімі» ММ 2021 жылының жұмыс жоспарына сәйкес «Дарын» қалалық ғылыми-практикалық орталығы дарынды балаларды қолдау және бастауыш сынып оқушыларының танымдық қызығушылығын дамыту мақсатында 2021 жылдың 6 сәуір күні 1-4 сынып оқушыларына арналған қалалық кешенді олимпиада өткізілді. Біздің мектептен қатысқан оқушылардың олимпиада  қорытындысы бойынша 1 сынып оқушысы </w:t>
      </w:r>
      <w:r w:rsidRPr="000209D5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Хамитова Жанару 3 орын , жетекшісі Байменова Марзия, педагог –зерттеуші, 3 сынып оқушысы Сапарбекова Асылжан 3 орын, жетекшісі бастауыш сынып мұғалімі Шайкенова Айнур.</w:t>
      </w:r>
    </w:p>
    <w:tbl>
      <w:tblPr>
        <w:tblW w:w="9477" w:type="dxa"/>
        <w:tblInd w:w="103" w:type="dxa"/>
        <w:tblLook w:val="04A0"/>
      </w:tblPr>
      <w:tblGrid>
        <w:gridCol w:w="2931"/>
        <w:gridCol w:w="2109"/>
        <w:gridCol w:w="2273"/>
        <w:gridCol w:w="2164"/>
      </w:tblGrid>
      <w:tr w:rsidR="00B136E2" w:rsidRPr="00B136E2" w:rsidTr="00B136E2">
        <w:trPr>
          <w:trHeight w:val="9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жылдар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 саны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 саны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B136E2" w:rsidRPr="00B136E2" w:rsidTr="00B136E2">
        <w:trPr>
          <w:trHeight w:val="313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E2" w:rsidRPr="00B136E2" w:rsidRDefault="00350FF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E2" w:rsidRPr="00B136E2" w:rsidRDefault="00350FF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25</w:t>
            </w: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136E2" w:rsidRPr="00B136E2" w:rsidTr="00B136E2">
        <w:trPr>
          <w:trHeight w:val="313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B136E2" w:rsidRPr="00B136E2" w:rsidTr="00B136E2">
        <w:trPr>
          <w:trHeight w:val="313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E2" w:rsidRPr="00B136E2" w:rsidRDefault="00B136E2" w:rsidP="00B1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</w:tbl>
    <w:p w:rsidR="00F94B13" w:rsidRDefault="00F94B13" w:rsidP="00F94B1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136E2" w:rsidRDefault="00B136E2" w:rsidP="00F94B1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136E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62650" cy="2200275"/>
            <wp:effectExtent l="19050" t="0" r="19050" b="0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36E2" w:rsidRDefault="00B136E2" w:rsidP="00B136E2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136E2" w:rsidRDefault="00350FF2" w:rsidP="00B136E2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2019-2020 оқу жылы 2018-2019 оқу жылына қарағанда + 50пайызға өскен, ал 2020-2021 оқу жылы – 25 пайызға төмендеген. Төмендеу себебі техникалық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ақауларға байланысты болды. 2018-2019 оқу жылы бір оқушы қалалық кезеңнен 1 орын алып , облыстық кезеңнен орын ала алмады. </w:t>
      </w:r>
    </w:p>
    <w:p w:rsidR="00350FF2" w:rsidRPr="000209D5" w:rsidRDefault="00350FF2" w:rsidP="00AF2C71">
      <w:pPr>
        <w:pStyle w:val="a8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9D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5-8 сынып оқушылары үшін жалпы білім беретін пәндер бойынша қалалық олимпиада қорытындысы </w:t>
      </w:r>
      <w:r w:rsidRPr="000209D5">
        <w:rPr>
          <w:rFonts w:ascii="Times New Roman" w:hAnsi="Times New Roman" w:cs="Times New Roman"/>
          <w:sz w:val="28"/>
          <w:szCs w:val="28"/>
          <w:lang w:val="kk-KZ"/>
        </w:rPr>
        <w:t xml:space="preserve"> 2021 жылдың 12-16 сәуір аралығында 5-8 сынып оқушылары үшін жалпы білім беретін пәндер бойынша қалалық олимпиада болып өтті. Олимпиада қорытындысы бойынша 6 сынып оқушысы Едресова Амина қазақ сыныптарына арналған орыс тілі  пәнінен 3орын, жетекшісі Асель Кабдулиевна, педагог-сарапшы,  6 сынып оқушысы Абдрашова Амина қазақ тілі пәнінен 3 орын, жетекшісі Мейрамкул Қуанышбаевна, педагог-зерттеуші ,7 сынып оқушысы  Қабдрахим Нурислам  қазақ тілі пәнінен 3 орын, жетекшісі Даржан Жумагазиевна, педагог-шебер,  ал 8 сынып оқушысы Талғатбек Нурайым  2 орын, жетекшісі Айман Жумагазовна, педагог-зерттеуші ,7 сынып оқушысы Бейсенов Нұрбол география пәнінен 3 орын, жетекшісі Ражанов Қанат Қонысбайұлы, педагог-сарапшы.</w:t>
      </w:r>
    </w:p>
    <w:tbl>
      <w:tblPr>
        <w:tblW w:w="9410" w:type="dxa"/>
        <w:tblInd w:w="93" w:type="dxa"/>
        <w:tblLook w:val="04A0"/>
      </w:tblPr>
      <w:tblGrid>
        <w:gridCol w:w="2509"/>
        <w:gridCol w:w="2428"/>
        <w:gridCol w:w="2373"/>
        <w:gridCol w:w="2100"/>
      </w:tblGrid>
      <w:tr w:rsidR="000514A9" w:rsidRPr="000514A9" w:rsidTr="000514A9">
        <w:trPr>
          <w:trHeight w:val="691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жылдар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қатысқандар саны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үлдегерлер саны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сапасы</w:t>
            </w:r>
            <w:proofErr w:type="spellEnd"/>
          </w:p>
        </w:tc>
      </w:tr>
      <w:tr w:rsidR="000514A9" w:rsidRPr="000514A9" w:rsidTr="000514A9">
        <w:trPr>
          <w:trHeight w:val="34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0514A9" w:rsidRPr="000514A9" w:rsidTr="000514A9">
        <w:trPr>
          <w:trHeight w:val="34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0514A9" w:rsidRPr="000514A9" w:rsidTr="000514A9">
        <w:trPr>
          <w:trHeight w:val="346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4A9" w:rsidRPr="000514A9" w:rsidRDefault="000514A9" w:rsidP="0005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</w:tbl>
    <w:p w:rsidR="00350FF2" w:rsidRDefault="00350FF2" w:rsidP="00350FF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4A9" w:rsidRDefault="000514A9" w:rsidP="00350FF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14A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29300" cy="1552575"/>
            <wp:effectExtent l="19050" t="0" r="1905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14A9" w:rsidRDefault="000514A9" w:rsidP="000514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2019-2020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2018-2019 оқу жылына қарағанда  + 25 пайызға өскен, ал 2020-2021 оқу жылы - 30 пайызға төмендеген. Әрине,  мұның бә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 білім алушылардың қашықтықтан оқуларына байланысты. Дайындық дұрыс болмағандықтан.</w:t>
      </w:r>
    </w:p>
    <w:p w:rsidR="000209D5" w:rsidRPr="00AF2C71" w:rsidRDefault="000209D5" w:rsidP="00AF2C71">
      <w:pPr>
        <w:pStyle w:val="a5"/>
        <w:numPr>
          <w:ilvl w:val="0"/>
          <w:numId w:val="4"/>
        </w:numPr>
        <w:ind w:left="0" w:right="-1" w:firstLine="0"/>
        <w:jc w:val="both"/>
        <w:rPr>
          <w:b/>
          <w:bCs/>
          <w:color w:val="000000"/>
          <w:sz w:val="28"/>
          <w:szCs w:val="28"/>
          <w:lang w:val="kk-KZ"/>
        </w:rPr>
      </w:pPr>
      <w:r w:rsidRPr="000209D5">
        <w:rPr>
          <w:b/>
          <w:sz w:val="28"/>
          <w:szCs w:val="28"/>
          <w:lang w:val="kk-KZ"/>
        </w:rPr>
        <w:t>«</w:t>
      </w:r>
      <w:r w:rsidRPr="000209D5">
        <w:rPr>
          <w:rStyle w:val="fontstyle01"/>
          <w:lang w:val="kk-KZ"/>
        </w:rPr>
        <w:t>STEM-білім беру «DEINDE 4.0» қалалық фестивалі</w:t>
      </w:r>
      <w:r>
        <w:rPr>
          <w:rStyle w:val="fontstyle01"/>
          <w:lang w:val="kk-KZ"/>
        </w:rPr>
        <w:t xml:space="preserve"> </w:t>
      </w:r>
      <w:r w:rsidRPr="000209D5">
        <w:rPr>
          <w:sz w:val="28"/>
          <w:szCs w:val="28"/>
          <w:lang w:val="kk-KZ"/>
        </w:rPr>
        <w:t>«Қостанай қаласы әкімдігінің білім бөлімі» ММ мен «Дарын» қалалық ғылыми-практикалық орталығының 2019-2020 оқу жылының жоспарына сай «Дарын» қалалық ғылыми-практикалық орталығы «Қостанай қаласы әкімдігінің білім бөлімінің №3 мектеп-гимназиясы» ММ біріге отырып,</w:t>
      </w:r>
      <w:r w:rsidRPr="000209D5">
        <w:rPr>
          <w:b/>
          <w:sz w:val="28"/>
          <w:szCs w:val="28"/>
          <w:lang w:val="kk-KZ"/>
        </w:rPr>
        <w:t xml:space="preserve"> «</w:t>
      </w:r>
      <w:r w:rsidRPr="000209D5">
        <w:rPr>
          <w:rStyle w:val="fontstyle01"/>
          <w:lang w:val="kk-KZ"/>
        </w:rPr>
        <w:t xml:space="preserve">STEM-білім беру «DEINDE 4.0» қалалық фестивалін </w:t>
      </w:r>
      <w:r w:rsidRPr="000209D5">
        <w:rPr>
          <w:sz w:val="28"/>
          <w:szCs w:val="28"/>
          <w:lang w:val="kk-KZ"/>
        </w:rPr>
        <w:t xml:space="preserve"> өткізді. Бұл конкурсқа біздің № 115 орта мектептен 2 «Б» сынып оқушысы Бекмурат Айсултан  қатысып 2 орын алды. Сынып жетекшісі Бухарбай Қауя Сапарбекқызы. 3 «А» сынып оқушысы Сералин Сержан 2 орын , сынып жетекшісі Ибраева Эльмира Адильбековна. 4 «А» сынып оқушысы Кенжебек Інжу де 2 орынға ие болды. Сынып жетекшісі Бажикеева Алтын Ашимовна.</w:t>
      </w:r>
    </w:p>
    <w:p w:rsidR="00AF2C71" w:rsidRPr="00AF2C71" w:rsidRDefault="00AF2C71" w:rsidP="00AF2C71">
      <w:pPr>
        <w:pStyle w:val="a8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C71">
        <w:rPr>
          <w:rFonts w:ascii="Times New Roman" w:hAnsi="Times New Roman" w:cs="Times New Roman"/>
          <w:sz w:val="28"/>
          <w:szCs w:val="28"/>
          <w:lang w:val="kk-KZ"/>
        </w:rPr>
        <w:lastRenderedPageBreak/>
        <w:t>«Қостанай қаласының білім бөлімі» ММ мен «Дарын» қалалық ғылыми-практикалық орталығының 2020-2021 оқу жылының жоспарына сәйкес зияткерлік-дарынды оқушылардың зерттеу әлеуетін арттыру мақсатында «Дарын» қалалық ғылыми-практикалық орталығы «Қостанай қаласы білім бөлімінің №3 мектеп-гимназиясы» КММ бірлесе отырып,2021 жылдың 24 мамырында қашықтық форматта</w:t>
      </w:r>
      <w:r w:rsidRPr="00AF2C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F2C71">
        <w:rPr>
          <w:rStyle w:val="fontstyle01"/>
          <w:lang w:val="kk-KZ"/>
        </w:rPr>
        <w:t xml:space="preserve">DEINDE 4.0» STEM-білім беру» қалалық фестивалін </w:t>
      </w:r>
      <w:r w:rsidRPr="00AF2C71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Біздің мектептен бастауыш сыныптарынан қатысқан    4 оқушы да,  «Қағаз ұшақ» номинациясы бойынша  жүлделі орындарға ие болды. 4 сынып оқушысы  Сагитова Адина 1 орын, жетекшісі  Бакубаева Рауза Абдурахмановна, 1 сынып оқушысы Хамитова Жанару 1 орын, жетекшісі Байменова Марзия Магауевна. 3 сынып оқушысы Сералин Сержан 2 орын , жетекшісі Ибраева Эльмира Адильбековна, ал 2 сынып оқушысы  Мирамхан Дильназ 3 орынға ие болды. Жетекшісі Исембаева Сандуғаш Бол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атовна. </w:t>
      </w:r>
    </w:p>
    <w:p w:rsidR="006F7621" w:rsidRPr="006F7621" w:rsidRDefault="006F7621" w:rsidP="006F7621">
      <w:pPr>
        <w:shd w:val="clear" w:color="auto" w:fill="FFFFFF"/>
        <w:spacing w:before="100" w:beforeAutospacing="1" w:line="25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Ұсынымдар: </w:t>
      </w:r>
    </w:p>
    <w:p w:rsidR="006F7621" w:rsidRDefault="006F7621" w:rsidP="003C088D">
      <w:pPr>
        <w:shd w:val="clear" w:color="auto" w:fill="FFFFFF"/>
        <w:spacing w:before="100" w:beforeAutospacing="1" w:line="240" w:lineRule="auto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Оқушыларды </w:t>
      </w:r>
      <w:proofErr w:type="gram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жүйелі және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жоспарлы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дайындауды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жалғастыру.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(жобалардың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ғылыми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жетекшілері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тұрақты).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2.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Ережеде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критерийлерді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жұмыстың практикалық бағыты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есебінен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сапасын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жақсарту.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(жобалардың ғылыми </w:t>
      </w:r>
      <w:proofErr w:type="spellStart"/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жетекшілері</w:t>
      </w:r>
      <w:proofErr w:type="spellEnd"/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тұрақты).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                 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3.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орта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оқушылардың ғылыми қоғамының сабақтастығын қалыптастыру </w:t>
      </w:r>
      <w:proofErr w:type="spellStart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жұмысты жалғастыру.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</w:t>
      </w:r>
      <w:proofErr w:type="gramStart"/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п</w:t>
      </w:r>
      <w:proofErr w:type="gramEnd"/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ән мұғалімдері, тұрақты)  </w:t>
      </w:r>
    </w:p>
    <w:p w:rsidR="006F7621" w:rsidRPr="006F7621" w:rsidRDefault="006F7621" w:rsidP="003C088D">
      <w:pPr>
        <w:shd w:val="clear" w:color="auto" w:fill="FFFFFF"/>
        <w:spacing w:before="100" w:before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Таңдау курстарын, факультативті сабақтарды, жеке және топтық консультацияларды ұйымдастыру арқылы студенттер үшін даму ортасын 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ұру.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 әкімшілік, тұрақты)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F7621" w:rsidRPr="006F7621" w:rsidRDefault="006F7621" w:rsidP="003C088D">
      <w:pPr>
        <w:shd w:val="clear" w:color="auto" w:fill="FFFFFF"/>
        <w:spacing w:before="100" w:before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 мен оқушыны одан әрі бірлесіп талдай отырып, олимпиадалық тапсырмалар банкімен жүйелі жұмысты жалғастыру. олимпиада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ларға дайындықты жүзеге асыру.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 пән мұғалімдері)</w:t>
      </w:r>
    </w:p>
    <w:p w:rsidR="006F7621" w:rsidRPr="006F7621" w:rsidRDefault="006F7621" w:rsidP="003C088D">
      <w:pPr>
        <w:shd w:val="clear" w:color="auto" w:fill="FFFFFF"/>
        <w:spacing w:before="100" w:before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6.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Жобаларға ғылыми жетекшілік ететін педагогтер "Дарын"дарынды балалармен жұмыс жөніндегі қалалық орталықтың олимпиадалық резерв мектебі жанындағы ғылыми-зерттеу қызметі зертханасының сабақтарына үнемі қатыс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у. </w:t>
      </w:r>
      <w:r w:rsidRPr="006F76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F76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(мұғалімдер – кестеге сәйкес жобалардың ғылыми жетекшілері)</w:t>
      </w:r>
    </w:p>
    <w:p w:rsidR="006F7621" w:rsidRPr="006F7621" w:rsidRDefault="006F7621" w:rsidP="006F7621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F7621" w:rsidRPr="006F7621" w:rsidRDefault="006F7621" w:rsidP="006F7621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</w:pPr>
      <w:r w:rsidRPr="006F76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6F76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"https://translate.yandex.kz/translator/Kazakh-Russian" \t "_blank" </w:instrText>
      </w:r>
      <w:r w:rsidRPr="006F76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6F7621" w:rsidRPr="006F7621" w:rsidRDefault="006F7621" w:rsidP="006F7621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val="kk-KZ" w:eastAsia="ru-RU"/>
        </w:rPr>
      </w:pPr>
      <w:r w:rsidRPr="006F762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</w:r>
      <w:r w:rsidRPr="006F7621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fldChar w:fldCharType="end"/>
      </w:r>
      <w:r w:rsidRPr="006F76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6F7621">
        <w:rPr>
          <w:rFonts w:ascii="Arial" w:eastAsia="Times New Roman" w:hAnsi="Arial" w:cs="Arial"/>
          <w:color w:val="333333"/>
          <w:sz w:val="27"/>
          <w:szCs w:val="27"/>
          <w:lang w:val="kk-KZ" w:eastAsia="ru-RU"/>
        </w:rPr>
        <w:instrText xml:space="preserve"> HYPERLINK "https://translate.yandex.kz/translator/Kazakh-Russian" \t "_blank" </w:instrText>
      </w:r>
      <w:r w:rsidRPr="006F76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AF2C71" w:rsidRPr="000209D5" w:rsidRDefault="006F7621" w:rsidP="006F7621">
      <w:pPr>
        <w:pStyle w:val="a5"/>
        <w:ind w:left="1380" w:right="-568"/>
        <w:jc w:val="both"/>
        <w:rPr>
          <w:b/>
          <w:bCs/>
          <w:color w:val="000000"/>
          <w:sz w:val="28"/>
          <w:szCs w:val="28"/>
          <w:lang w:val="kk-KZ"/>
        </w:rPr>
      </w:pPr>
      <w:r w:rsidRPr="006F7621">
        <w:rPr>
          <w:rFonts w:ascii="Arial" w:hAnsi="Arial" w:cs="Arial"/>
          <w:b/>
          <w:bCs/>
          <w:color w:val="000080"/>
          <w:sz w:val="27"/>
          <w:szCs w:val="27"/>
          <w:lang w:val="kk-KZ"/>
        </w:rPr>
        <w:br/>
      </w:r>
      <w:r w:rsidRPr="006F7621">
        <w:rPr>
          <w:rFonts w:ascii="Arial" w:hAnsi="Arial" w:cs="Arial"/>
          <w:b/>
          <w:bCs/>
          <w:color w:val="333333"/>
          <w:sz w:val="27"/>
          <w:szCs w:val="27"/>
        </w:rPr>
        <w:fldChar w:fldCharType="end"/>
      </w:r>
    </w:p>
    <w:p w:rsidR="000514A9" w:rsidRPr="000514A9" w:rsidRDefault="000514A9" w:rsidP="000514A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514A9" w:rsidRPr="000514A9" w:rsidSect="00724F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F5A"/>
    <w:multiLevelType w:val="multilevel"/>
    <w:tmpl w:val="0BD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2B21"/>
    <w:multiLevelType w:val="multilevel"/>
    <w:tmpl w:val="82FA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3790A"/>
    <w:multiLevelType w:val="hybridMultilevel"/>
    <w:tmpl w:val="8F4A89C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23A9391F"/>
    <w:multiLevelType w:val="hybridMultilevel"/>
    <w:tmpl w:val="39B43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4BBD"/>
    <w:multiLevelType w:val="hybridMultilevel"/>
    <w:tmpl w:val="2970F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E79C4"/>
    <w:multiLevelType w:val="hybridMultilevel"/>
    <w:tmpl w:val="91981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2E"/>
    <w:rsid w:val="000209D5"/>
    <w:rsid w:val="000514A9"/>
    <w:rsid w:val="000F6F7A"/>
    <w:rsid w:val="002209F2"/>
    <w:rsid w:val="002E5AD4"/>
    <w:rsid w:val="0034012E"/>
    <w:rsid w:val="00347B4C"/>
    <w:rsid w:val="00350FF2"/>
    <w:rsid w:val="0036321A"/>
    <w:rsid w:val="00366C58"/>
    <w:rsid w:val="003B5816"/>
    <w:rsid w:val="003C088D"/>
    <w:rsid w:val="003C71DC"/>
    <w:rsid w:val="0044651C"/>
    <w:rsid w:val="005469A9"/>
    <w:rsid w:val="00572826"/>
    <w:rsid w:val="005B5E7C"/>
    <w:rsid w:val="006626AE"/>
    <w:rsid w:val="006E3D7A"/>
    <w:rsid w:val="006F7621"/>
    <w:rsid w:val="00724FBA"/>
    <w:rsid w:val="00730451"/>
    <w:rsid w:val="007B0E44"/>
    <w:rsid w:val="008274BF"/>
    <w:rsid w:val="008F1B74"/>
    <w:rsid w:val="0092063A"/>
    <w:rsid w:val="009C633E"/>
    <w:rsid w:val="00A22431"/>
    <w:rsid w:val="00A433A4"/>
    <w:rsid w:val="00AF2C71"/>
    <w:rsid w:val="00B136E2"/>
    <w:rsid w:val="00B437FB"/>
    <w:rsid w:val="00B56704"/>
    <w:rsid w:val="00B77194"/>
    <w:rsid w:val="00BB6298"/>
    <w:rsid w:val="00C65A38"/>
    <w:rsid w:val="00D02BDE"/>
    <w:rsid w:val="00DC7EC8"/>
    <w:rsid w:val="00F67815"/>
    <w:rsid w:val="00F720E9"/>
    <w:rsid w:val="00F9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04"/>
  </w:style>
  <w:style w:type="paragraph" w:styleId="2">
    <w:name w:val="heading 2"/>
    <w:basedOn w:val="a"/>
    <w:link w:val="20"/>
    <w:uiPriority w:val="9"/>
    <w:qFormat/>
    <w:rsid w:val="006F7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6AE"/>
    <w:rPr>
      <w:rFonts w:ascii="Tahoma" w:hAnsi="Tahoma" w:cs="Tahoma"/>
      <w:sz w:val="16"/>
      <w:szCs w:val="16"/>
    </w:rPr>
  </w:style>
  <w:style w:type="paragraph" w:styleId="a5">
    <w:name w:val="No Spacing"/>
    <w:aliases w:val="Обя,мелкий,Айгерим,No Spacing"/>
    <w:link w:val="a6"/>
    <w:uiPriority w:val="1"/>
    <w:qFormat/>
    <w:rsid w:val="00BB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бя Знак,мелкий Знак,Айгерим Знак,No Spacing Знак"/>
    <w:link w:val="a5"/>
    <w:uiPriority w:val="1"/>
    <w:qFormat/>
    <w:locked/>
    <w:rsid w:val="00BB6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3C71DC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0209D5"/>
    <w:pPr>
      <w:ind w:left="720"/>
      <w:contextualSpacing/>
    </w:pPr>
  </w:style>
  <w:style w:type="character" w:customStyle="1" w:styleId="fontstyle01">
    <w:name w:val="fontstyle01"/>
    <w:rsid w:val="000209D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6F7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73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051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695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8740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2018-2019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2019-2020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 formatCode="0%">
                  <c:v>0.66000000000000103</c:v>
                </c:pt>
              </c:numCache>
            </c:numRef>
          </c:val>
        </c:ser>
        <c:shape val="cylinder"/>
        <c:axId val="52601984"/>
        <c:axId val="52603904"/>
        <c:axId val="0"/>
      </c:bar3DChart>
      <c:catAx>
        <c:axId val="52601984"/>
        <c:scaling>
          <c:orientation val="minMax"/>
        </c:scaling>
        <c:axPos val="b"/>
        <c:tickLblPos val="nextTo"/>
        <c:crossAx val="52603904"/>
        <c:crosses val="autoZero"/>
        <c:auto val="1"/>
        <c:lblAlgn val="ctr"/>
        <c:lblOffset val="100"/>
      </c:catAx>
      <c:valAx>
        <c:axId val="52603904"/>
        <c:scaling>
          <c:orientation val="minMax"/>
        </c:scaling>
        <c:axPos val="l"/>
        <c:majorGridlines/>
        <c:numFmt formatCode="General" sourceLinked="1"/>
        <c:tickLblPos val="nextTo"/>
        <c:crossAx val="5260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0%">
                  <c:v>1</c:v>
                </c:pt>
              </c:numCache>
            </c:numRef>
          </c:val>
        </c:ser>
        <c:axId val="58276480"/>
        <c:axId val="58290560"/>
      </c:barChart>
      <c:catAx>
        <c:axId val="58276480"/>
        <c:scaling>
          <c:orientation val="minMax"/>
        </c:scaling>
        <c:axPos val="b"/>
        <c:tickLblPos val="nextTo"/>
        <c:crossAx val="58290560"/>
        <c:crosses val="autoZero"/>
        <c:auto val="1"/>
        <c:lblAlgn val="ctr"/>
        <c:lblOffset val="100"/>
      </c:catAx>
      <c:valAx>
        <c:axId val="58290560"/>
        <c:scaling>
          <c:orientation val="minMax"/>
        </c:scaling>
        <c:axPos val="l"/>
        <c:majorGridlines/>
        <c:numFmt formatCode="General" sourceLinked="1"/>
        <c:tickLblPos val="nextTo"/>
        <c:crossAx val="58276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Лист2!$B$4:$D$4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Лист2!$B$5:$D$5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Лист2!$B$4:$D$4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Лист2!$B$6:$D$6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 formatCode="0%">
                  <c:v>0.75000000000000056</c:v>
                </c:pt>
              </c:numCache>
            </c:numRef>
          </c:val>
        </c:ser>
        <c:ser>
          <c:idx val="2"/>
          <c:order val="2"/>
          <c:tx>
            <c:strRef>
              <c:f>Лист2!$A$7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Лист2!$B$4:$D$4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Лист2!$B$7:$D$7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 formatCode="0%">
                  <c:v>0.5</c:v>
                </c:pt>
              </c:numCache>
            </c:numRef>
          </c:val>
        </c:ser>
        <c:axId val="58308864"/>
        <c:axId val="58343424"/>
      </c:barChart>
      <c:catAx>
        <c:axId val="58308864"/>
        <c:scaling>
          <c:orientation val="minMax"/>
        </c:scaling>
        <c:axPos val="b"/>
        <c:tickLblPos val="nextTo"/>
        <c:crossAx val="58343424"/>
        <c:crosses val="autoZero"/>
        <c:auto val="1"/>
        <c:lblAlgn val="ctr"/>
        <c:lblOffset val="100"/>
      </c:catAx>
      <c:valAx>
        <c:axId val="58343424"/>
        <c:scaling>
          <c:orientation val="minMax"/>
        </c:scaling>
        <c:axPos val="l"/>
        <c:majorGridlines/>
        <c:numFmt formatCode="General" sourceLinked="1"/>
        <c:tickLblPos val="nextTo"/>
        <c:crossAx val="58308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қатысқандар саны</c:v>
                </c:pt>
                <c:pt idx="1">
                  <c:v>жүлдегерлер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қатысқандар саны</c:v>
                </c:pt>
                <c:pt idx="1">
                  <c:v>жүлдегерлер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қатысқандар саны</c:v>
                </c:pt>
                <c:pt idx="1">
                  <c:v>жүлдегерлер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20</c:v>
                </c:pt>
                <c:pt idx="1">
                  <c:v>4</c:v>
                </c:pt>
                <c:pt idx="2" formatCode="0%">
                  <c:v>0.2</c:v>
                </c:pt>
              </c:numCache>
            </c:numRef>
          </c:val>
        </c:ser>
        <c:axId val="58378112"/>
        <c:axId val="58379648"/>
      </c:barChart>
      <c:catAx>
        <c:axId val="58378112"/>
        <c:scaling>
          <c:orientation val="minMax"/>
        </c:scaling>
        <c:axPos val="b"/>
        <c:tickLblPos val="nextTo"/>
        <c:crossAx val="58379648"/>
        <c:crosses val="autoZero"/>
        <c:auto val="1"/>
        <c:lblAlgn val="ctr"/>
        <c:lblOffset val="100"/>
      </c:catAx>
      <c:valAx>
        <c:axId val="58379648"/>
        <c:scaling>
          <c:orientation val="minMax"/>
        </c:scaling>
        <c:axPos val="l"/>
        <c:majorGridlines/>
        <c:numFmt formatCode="General" sourceLinked="1"/>
        <c:tickLblPos val="nextTo"/>
        <c:crossAx val="58378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Лист2!$B$4:$F$4</c:f>
              <c:strCache>
                <c:ptCount val="5"/>
                <c:pt idx="0">
                  <c:v>қатысқан саны</c:v>
                </c:pt>
                <c:pt idx="1">
                  <c:v>қалалық</c:v>
                </c:pt>
                <c:pt idx="2">
                  <c:v>сапасы</c:v>
                </c:pt>
                <c:pt idx="3">
                  <c:v>облыстық</c:v>
                </c:pt>
                <c:pt idx="4">
                  <c:v>сапасы</c:v>
                </c:pt>
              </c:strCache>
            </c:strRef>
          </c:cat>
          <c:val>
            <c:numRef>
              <c:f>Лист2!$B$5:$F$5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 formatCode="0%">
                  <c:v>0.5</c:v>
                </c:pt>
                <c:pt idx="3">
                  <c:v>2</c:v>
                </c:pt>
                <c:pt idx="4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Лист2!$B$4:$F$4</c:f>
              <c:strCache>
                <c:ptCount val="5"/>
                <c:pt idx="0">
                  <c:v>қатысқан саны</c:v>
                </c:pt>
                <c:pt idx="1">
                  <c:v>қалалық</c:v>
                </c:pt>
                <c:pt idx="2">
                  <c:v>сапасы</c:v>
                </c:pt>
                <c:pt idx="3">
                  <c:v>облыстық</c:v>
                </c:pt>
                <c:pt idx="4">
                  <c:v>сапасы</c:v>
                </c:pt>
              </c:strCache>
            </c:strRef>
          </c:cat>
          <c:val>
            <c:numRef>
              <c:f>Лист2!$B$6:$F$6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 formatCode="0%">
                  <c:v>0.5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Лист2!$B$4:$F$4</c:f>
              <c:strCache>
                <c:ptCount val="5"/>
                <c:pt idx="0">
                  <c:v>қатысқан саны</c:v>
                </c:pt>
                <c:pt idx="1">
                  <c:v>қалалық</c:v>
                </c:pt>
                <c:pt idx="2">
                  <c:v>сапасы</c:v>
                </c:pt>
                <c:pt idx="3">
                  <c:v>облыстық</c:v>
                </c:pt>
                <c:pt idx="4">
                  <c:v>сапасы</c:v>
                </c:pt>
              </c:strCache>
            </c:strRef>
          </c:cat>
          <c:val>
            <c:numRef>
              <c:f>Лист2!$B$7:$F$7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 formatCode="0%">
                  <c:v>0.66000000000000103</c:v>
                </c:pt>
                <c:pt idx="3">
                  <c:v>0</c:v>
                </c:pt>
              </c:numCache>
            </c:numRef>
          </c:val>
        </c:ser>
        <c:axId val="59656448"/>
        <c:axId val="77934976"/>
      </c:barChart>
      <c:catAx>
        <c:axId val="59656448"/>
        <c:scaling>
          <c:orientation val="minMax"/>
        </c:scaling>
        <c:axPos val="b"/>
        <c:tickLblPos val="nextTo"/>
        <c:crossAx val="77934976"/>
        <c:crosses val="autoZero"/>
        <c:auto val="1"/>
        <c:lblAlgn val="ctr"/>
        <c:lblOffset val="100"/>
      </c:catAx>
      <c:valAx>
        <c:axId val="77934976"/>
        <c:scaling>
          <c:orientation val="minMax"/>
        </c:scaling>
        <c:axPos val="l"/>
        <c:majorGridlines/>
        <c:numFmt formatCode="General" sourceLinked="1"/>
        <c:tickLblPos val="nextTo"/>
        <c:crossAx val="59656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оқушы саны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Лист1!$A$5:$A$7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Лист1!$B$5:$B$7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орын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Лист1!$A$5:$A$7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Лист1!$C$5:$C$7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hape val="cylinder"/>
        <c:axId val="78353920"/>
        <c:axId val="80153216"/>
        <c:axId val="0"/>
      </c:bar3DChart>
      <c:catAx>
        <c:axId val="78353920"/>
        <c:scaling>
          <c:orientation val="minMax"/>
        </c:scaling>
        <c:axPos val="b"/>
        <c:tickLblPos val="nextTo"/>
        <c:crossAx val="80153216"/>
        <c:crosses val="autoZero"/>
        <c:auto val="1"/>
        <c:lblAlgn val="ctr"/>
        <c:lblOffset val="100"/>
      </c:catAx>
      <c:valAx>
        <c:axId val="80153216"/>
        <c:scaling>
          <c:orientation val="minMax"/>
        </c:scaling>
        <c:axPos val="l"/>
        <c:majorGridlines/>
        <c:numFmt formatCode="General" sourceLinked="1"/>
        <c:tickLblPos val="nextTo"/>
        <c:crossAx val="78353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Лист1!$B$3:$D$3</c:f>
              <c:strCache>
                <c:ptCount val="3"/>
                <c:pt idx="0">
                  <c:v>қатысқандар саны</c:v>
                </c:pt>
                <c:pt idx="1">
                  <c:v>жүлдегер</c:v>
                </c:pt>
                <c:pt idx="2">
                  <c:v>сапасы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11</c:v>
                </c:pt>
                <c:pt idx="1">
                  <c:v>6</c:v>
                </c:pt>
                <c:pt idx="2" formatCode="0%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Лист1!$B$3:$D$3</c:f>
              <c:strCache>
                <c:ptCount val="3"/>
                <c:pt idx="0">
                  <c:v>қатысқандар саны</c:v>
                </c:pt>
                <c:pt idx="1">
                  <c:v>жүлдегер</c:v>
                </c:pt>
                <c:pt idx="2">
                  <c:v>сапасы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Лист1!$B$3:$D$3</c:f>
              <c:strCache>
                <c:ptCount val="3"/>
                <c:pt idx="0">
                  <c:v>қатысқандар саны</c:v>
                </c:pt>
                <c:pt idx="1">
                  <c:v>жүлдегер</c:v>
                </c:pt>
                <c:pt idx="2">
                  <c:v>сапасы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11</c:v>
                </c:pt>
                <c:pt idx="1">
                  <c:v>7</c:v>
                </c:pt>
                <c:pt idx="2" formatCode="0%">
                  <c:v>0.63000000000000089</c:v>
                </c:pt>
              </c:numCache>
            </c:numRef>
          </c:val>
        </c:ser>
        <c:axId val="84211584"/>
        <c:axId val="104456192"/>
      </c:barChart>
      <c:catAx>
        <c:axId val="84211584"/>
        <c:scaling>
          <c:orientation val="minMax"/>
        </c:scaling>
        <c:axPos val="b"/>
        <c:tickLblPos val="nextTo"/>
        <c:crossAx val="104456192"/>
        <c:crosses val="autoZero"/>
        <c:auto val="1"/>
        <c:lblAlgn val="ctr"/>
        <c:lblOffset val="100"/>
      </c:catAx>
      <c:valAx>
        <c:axId val="104456192"/>
        <c:scaling>
          <c:orientation val="minMax"/>
        </c:scaling>
        <c:axPos val="l"/>
        <c:majorGridlines/>
        <c:numFmt formatCode="General" sourceLinked="1"/>
        <c:tickLblPos val="nextTo"/>
        <c:crossAx val="84211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1 орын</c:v>
                </c:pt>
                <c:pt idx="1">
                  <c:v>2 орын</c:v>
                </c:pt>
                <c:pt idx="2">
                  <c:v>3 орын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1 орын</c:v>
                </c:pt>
                <c:pt idx="1">
                  <c:v>2 орын</c:v>
                </c:pt>
                <c:pt idx="2">
                  <c:v>3 орын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1 орын</c:v>
                </c:pt>
                <c:pt idx="1">
                  <c:v>2 орын</c:v>
                </c:pt>
                <c:pt idx="2">
                  <c:v>3 орын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axId val="104798080"/>
        <c:axId val="104894464"/>
      </c:barChart>
      <c:catAx>
        <c:axId val="104798080"/>
        <c:scaling>
          <c:orientation val="minMax"/>
        </c:scaling>
        <c:axPos val="b"/>
        <c:tickLblPos val="nextTo"/>
        <c:crossAx val="104894464"/>
        <c:crosses val="autoZero"/>
        <c:auto val="1"/>
        <c:lblAlgn val="ctr"/>
        <c:lblOffset val="100"/>
      </c:catAx>
      <c:valAx>
        <c:axId val="104894464"/>
        <c:scaling>
          <c:orientation val="minMax"/>
        </c:scaling>
        <c:axPos val="l"/>
        <c:majorGridlines/>
        <c:numFmt formatCode="General" sourceLinked="1"/>
        <c:tickLblPos val="nextTo"/>
        <c:crossAx val="104798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Лист1!$B$4:$F$4</c:f>
              <c:strCache>
                <c:ptCount val="5"/>
                <c:pt idx="0">
                  <c:v>қатысушы саны</c:v>
                </c:pt>
                <c:pt idx="1">
                  <c:v>1 орын</c:v>
                </c:pt>
                <c:pt idx="2">
                  <c:v>2 орын</c:v>
                </c:pt>
                <c:pt idx="3">
                  <c:v>3 орын</c:v>
                </c:pt>
                <c:pt idx="4">
                  <c:v>сапасы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2</c:v>
                </c:pt>
                <c:pt idx="3">
                  <c:v>1</c:v>
                </c:pt>
                <c:pt idx="4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Лист1!$B$4:$F$4</c:f>
              <c:strCache>
                <c:ptCount val="5"/>
                <c:pt idx="0">
                  <c:v>қатысушы саны</c:v>
                </c:pt>
                <c:pt idx="1">
                  <c:v>1 орын</c:v>
                </c:pt>
                <c:pt idx="2">
                  <c:v>2 орын</c:v>
                </c:pt>
                <c:pt idx="3">
                  <c:v>3 орын</c:v>
                </c:pt>
                <c:pt idx="4">
                  <c:v>сапасы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2</c:v>
                </c:pt>
                <c:pt idx="3">
                  <c:v>1</c:v>
                </c:pt>
                <c:pt idx="4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Лист1!$B$4:$F$4</c:f>
              <c:strCache>
                <c:ptCount val="5"/>
                <c:pt idx="0">
                  <c:v>қатысушы саны</c:v>
                </c:pt>
                <c:pt idx="1">
                  <c:v>1 орын</c:v>
                </c:pt>
                <c:pt idx="2">
                  <c:v>2 орын</c:v>
                </c:pt>
                <c:pt idx="3">
                  <c:v>3 орын</c:v>
                </c:pt>
                <c:pt idx="4">
                  <c:v>сапасы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2</c:v>
                </c:pt>
                <c:pt idx="2">
                  <c:v>2</c:v>
                </c:pt>
                <c:pt idx="4" formatCode="0%">
                  <c:v>1</c:v>
                </c:pt>
              </c:numCache>
            </c:numRef>
          </c:val>
        </c:ser>
        <c:axId val="105120512"/>
        <c:axId val="105122432"/>
      </c:barChart>
      <c:catAx>
        <c:axId val="105120512"/>
        <c:scaling>
          <c:orientation val="minMax"/>
        </c:scaling>
        <c:axPos val="b"/>
        <c:tickLblPos val="nextTo"/>
        <c:crossAx val="105122432"/>
        <c:crosses val="autoZero"/>
        <c:auto val="1"/>
        <c:lblAlgn val="ctr"/>
        <c:lblOffset val="100"/>
      </c:catAx>
      <c:valAx>
        <c:axId val="105122432"/>
        <c:scaling>
          <c:orientation val="minMax"/>
        </c:scaling>
        <c:axPos val="l"/>
        <c:majorGridlines/>
        <c:numFmt formatCode="General" sourceLinked="1"/>
        <c:tickLblPos val="nextTo"/>
        <c:crossAx val="105120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Лист1!$B$3:$D$3</c:f>
              <c:strCache>
                <c:ptCount val="3"/>
                <c:pt idx="0">
                  <c:v>қатысушы саны</c:v>
                </c:pt>
                <c:pt idx="1">
                  <c:v>жүлделер саны</c:v>
                </c:pt>
                <c:pt idx="2">
                  <c:v>сапа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Лист1!$B$3:$D$3</c:f>
              <c:strCache>
                <c:ptCount val="3"/>
                <c:pt idx="0">
                  <c:v>қатысушы саны</c:v>
                </c:pt>
                <c:pt idx="1">
                  <c:v>жүлделер саны</c:v>
                </c:pt>
                <c:pt idx="2">
                  <c:v>сапа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 formatCode="0%">
                  <c:v>0.45</c:v>
                </c:pt>
              </c:numCache>
            </c:numRef>
          </c:val>
        </c:ser>
        <c:axId val="105371136"/>
        <c:axId val="105418752"/>
      </c:barChart>
      <c:catAx>
        <c:axId val="105371136"/>
        <c:scaling>
          <c:orientation val="minMax"/>
        </c:scaling>
        <c:axPos val="b"/>
        <c:tickLblPos val="nextTo"/>
        <c:crossAx val="105418752"/>
        <c:crosses val="autoZero"/>
        <c:auto val="1"/>
        <c:lblAlgn val="ctr"/>
        <c:lblOffset val="100"/>
      </c:catAx>
      <c:valAx>
        <c:axId val="105418752"/>
        <c:scaling>
          <c:orientation val="minMax"/>
        </c:scaling>
        <c:axPos val="l"/>
        <c:majorGridlines/>
        <c:numFmt formatCode="General" sourceLinked="1"/>
        <c:tickLblPos val="nextTo"/>
        <c:crossAx val="105371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1 орын</c:v>
                </c:pt>
                <c:pt idx="1">
                  <c:v>2 орын</c:v>
                </c:pt>
                <c:pt idx="2">
                  <c:v>3 орын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axId val="106006784"/>
        <c:axId val="106039168"/>
      </c:barChart>
      <c:catAx>
        <c:axId val="106006784"/>
        <c:scaling>
          <c:orientation val="minMax"/>
        </c:scaling>
        <c:axPos val="b"/>
        <c:tickLblPos val="nextTo"/>
        <c:crossAx val="106039168"/>
        <c:crosses val="autoZero"/>
        <c:auto val="1"/>
        <c:lblAlgn val="ctr"/>
        <c:lblOffset val="100"/>
      </c:catAx>
      <c:valAx>
        <c:axId val="106039168"/>
        <c:scaling>
          <c:orientation val="minMax"/>
        </c:scaling>
        <c:axPos val="l"/>
        <c:majorGridlines/>
        <c:numFmt formatCode="General" sourceLinked="1"/>
        <c:tickLblPos val="nextTo"/>
        <c:crossAx val="106006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 formatCode="0.00%">
                  <c:v>0.14200000000000004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қатысқан саны</c:v>
                </c:pt>
                <c:pt idx="1">
                  <c:v>жүлдегер саны</c:v>
                </c:pt>
                <c:pt idx="2">
                  <c:v>сапасы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 formatCode="0%">
                  <c:v>0.11</c:v>
                </c:pt>
              </c:numCache>
            </c:numRef>
          </c:val>
        </c:ser>
        <c:axId val="56942976"/>
        <c:axId val="56944512"/>
      </c:barChart>
      <c:catAx>
        <c:axId val="56942976"/>
        <c:scaling>
          <c:orientation val="minMax"/>
        </c:scaling>
        <c:axPos val="b"/>
        <c:tickLblPos val="nextTo"/>
        <c:crossAx val="56944512"/>
        <c:crosses val="autoZero"/>
        <c:auto val="1"/>
        <c:lblAlgn val="ctr"/>
        <c:lblOffset val="100"/>
      </c:catAx>
      <c:valAx>
        <c:axId val="56944512"/>
        <c:scaling>
          <c:orientation val="minMax"/>
        </c:scaling>
        <c:axPos val="l"/>
        <c:majorGridlines/>
        <c:numFmt formatCode="General" sourceLinked="1"/>
        <c:tickLblPos val="nextTo"/>
        <c:crossAx val="5694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2021-05-28T05:29:00Z</dcterms:created>
  <dcterms:modified xsi:type="dcterms:W3CDTF">2021-06-03T08:15:00Z</dcterms:modified>
</cp:coreProperties>
</file>